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2570FE" w:rsidRPr="00BE0CBB" w14:paraId="11E11EB3" w14:textId="77777777" w:rsidTr="002570FE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925" w14:textId="77777777" w:rsidR="002570FE" w:rsidRPr="000E4228" w:rsidRDefault="002570FE">
            <w:pPr>
              <w:spacing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30B" w14:textId="77777777" w:rsidR="002570FE" w:rsidRPr="000E4228" w:rsidRDefault="002570FE">
            <w:pPr>
              <w:spacing w:line="240" w:lineRule="auto"/>
              <w:rPr>
                <w:rFonts w:ascii="Cambria" w:hAnsi="Cambria"/>
                <w:lang w:val="en-US"/>
              </w:rPr>
            </w:pPr>
          </w:p>
        </w:tc>
      </w:tr>
      <w:tr w:rsidR="002570FE" w:rsidRPr="00BE0CBB" w14:paraId="33A8538B" w14:textId="77777777" w:rsidTr="000E4228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7CB1" w14:textId="77777777" w:rsidR="002570FE" w:rsidRPr="000E4228" w:rsidRDefault="002570FE">
            <w:pPr>
              <w:spacing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4699" w14:textId="77777777" w:rsidR="002570FE" w:rsidRPr="000E4228" w:rsidRDefault="002570FE">
            <w:pPr>
              <w:spacing w:line="240" w:lineRule="auto"/>
              <w:rPr>
                <w:rFonts w:ascii="Cambria" w:hAnsi="Cambria"/>
                <w:b/>
                <w:lang w:val="en-US"/>
              </w:rPr>
            </w:pPr>
            <w:r w:rsidRPr="000E4228">
              <w:rPr>
                <w:rFonts w:ascii="Cambria" w:hAnsi="Cambria"/>
                <w:b/>
                <w:lang w:val="en-US"/>
              </w:rPr>
              <w:t>Nordisk Sikkerhet AS (NS)</w:t>
            </w:r>
          </w:p>
        </w:tc>
      </w:tr>
      <w:tr w:rsidR="002570FE" w:rsidRPr="002C7972" w14:paraId="7653021C" w14:textId="77777777" w:rsidTr="002570FE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CDFE" w14:textId="77777777" w:rsidR="002570FE" w:rsidRPr="000E4228" w:rsidRDefault="002570FE">
            <w:pPr>
              <w:spacing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6297" w14:textId="2DB210B9" w:rsidR="002570FE" w:rsidRPr="000E4228" w:rsidRDefault="002570FE" w:rsidP="002A0B6B">
            <w:pPr>
              <w:spacing w:line="240" w:lineRule="auto"/>
              <w:rPr>
                <w:rFonts w:ascii="Cambria" w:hAnsi="Cambria"/>
                <w:b/>
                <w:lang w:val="nb-NO"/>
              </w:rPr>
            </w:pPr>
            <w:r w:rsidRPr="000E4228">
              <w:rPr>
                <w:rFonts w:ascii="Cambria" w:hAnsi="Cambria"/>
                <w:b/>
                <w:lang w:val="nb-NO"/>
              </w:rPr>
              <w:t xml:space="preserve">Ref.: </w:t>
            </w:r>
            <w:r w:rsidRPr="000E4228">
              <w:rPr>
                <w:rFonts w:ascii="Cambria" w:hAnsi="Cambria" w:cs="Times"/>
                <w:b/>
                <w:lang w:val="nb"/>
              </w:rPr>
              <w:t>Avtale nr. 741, 07</w:t>
            </w:r>
            <w:r w:rsidRPr="000E4228">
              <w:rPr>
                <w:rFonts w:ascii="Cambria" w:hAnsi="Cambria" w:cs="Times"/>
                <w:b/>
                <w:lang w:val="nb-NO"/>
              </w:rPr>
              <w:t>/07/2015</w:t>
            </w:r>
          </w:p>
        </w:tc>
      </w:tr>
      <w:tr w:rsidR="002570FE" w:rsidRPr="002C7972" w14:paraId="42C5C088" w14:textId="77777777" w:rsidTr="002570FE">
        <w:trPr>
          <w:trHeight w:val="4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E268" w14:textId="77777777" w:rsidR="002570FE" w:rsidRPr="000E5905" w:rsidRDefault="002570FE">
            <w:pPr>
              <w:spacing w:line="240" w:lineRule="auto"/>
              <w:rPr>
                <w:rFonts w:ascii="Cambria" w:hAnsi="Cambria"/>
                <w:lang w:val="nb-NO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A1E6" w14:textId="77777777" w:rsidR="002570FE" w:rsidRPr="00BE0CBB" w:rsidRDefault="002570FE">
            <w:pPr>
              <w:spacing w:line="240" w:lineRule="auto"/>
              <w:rPr>
                <w:rFonts w:ascii="Cambria" w:hAnsi="Cambria"/>
                <w:b/>
                <w:lang w:val="en-US"/>
              </w:rPr>
            </w:pPr>
            <w:r w:rsidRPr="00BE0CBB">
              <w:rPr>
                <w:rFonts w:ascii="Cambria" w:hAnsi="Cambria"/>
                <w:b/>
                <w:lang w:val="en-US"/>
              </w:rPr>
              <w:t>Project title: “Three fixed radiation portal monitors for FSUE “Atomflot”</w:t>
            </w:r>
          </w:p>
        </w:tc>
      </w:tr>
    </w:tbl>
    <w:p w14:paraId="3778024A" w14:textId="77777777" w:rsidR="002570FE" w:rsidRPr="00BE0CBB" w:rsidRDefault="002570FE" w:rsidP="002570FE">
      <w:pPr>
        <w:rPr>
          <w:rFonts w:ascii="Cambria" w:hAnsi="Cambria"/>
          <w:lang w:val="en-US"/>
        </w:rPr>
      </w:pPr>
    </w:p>
    <w:p w14:paraId="11FCA568" w14:textId="77777777" w:rsidR="002570FE" w:rsidRPr="00BE0CBB" w:rsidRDefault="002570FE" w:rsidP="002570FE">
      <w:pPr>
        <w:rPr>
          <w:rFonts w:ascii="Cambria" w:hAnsi="Cambria"/>
          <w:lang w:val="en-US"/>
        </w:rPr>
      </w:pPr>
    </w:p>
    <w:p w14:paraId="24623610" w14:textId="77777777" w:rsidR="002570FE" w:rsidRPr="00BE0CBB" w:rsidRDefault="002570FE" w:rsidP="002570FE">
      <w:pPr>
        <w:rPr>
          <w:rFonts w:ascii="Cambria" w:hAnsi="Cambria"/>
          <w:lang w:val="en-US"/>
        </w:rPr>
      </w:pPr>
    </w:p>
    <w:p w14:paraId="66C0CEE3" w14:textId="77777777" w:rsidR="002570FE" w:rsidRPr="00BE0CBB" w:rsidRDefault="002570FE" w:rsidP="002570FE">
      <w:pPr>
        <w:rPr>
          <w:rFonts w:ascii="Cambria" w:hAnsi="Cambria"/>
          <w:lang w:val="en-US"/>
        </w:rPr>
      </w:pPr>
    </w:p>
    <w:p w14:paraId="0DCDDAD2" w14:textId="77777777" w:rsidR="002570FE" w:rsidRPr="00BE0CBB" w:rsidRDefault="002570FE" w:rsidP="002570FE">
      <w:pPr>
        <w:rPr>
          <w:rFonts w:ascii="Cambria" w:hAnsi="Cambria"/>
          <w:lang w:val="en-US"/>
        </w:rPr>
      </w:pPr>
    </w:p>
    <w:p w14:paraId="2D506389" w14:textId="77777777" w:rsidR="002570FE" w:rsidRPr="005A55F0" w:rsidRDefault="002570FE" w:rsidP="002570FE">
      <w:pPr>
        <w:jc w:val="center"/>
        <w:rPr>
          <w:rFonts w:ascii="Cambria" w:hAnsi="Cambria"/>
          <w:b/>
          <w:sz w:val="36"/>
          <w:szCs w:val="36"/>
          <w:lang w:val="en-US"/>
        </w:rPr>
      </w:pPr>
      <w:r w:rsidRPr="005A55F0">
        <w:rPr>
          <w:rFonts w:ascii="Cambria" w:hAnsi="Cambria"/>
          <w:b/>
          <w:sz w:val="36"/>
          <w:szCs w:val="36"/>
          <w:lang w:val="en-US"/>
        </w:rPr>
        <w:t xml:space="preserve">Specifications  </w:t>
      </w:r>
    </w:p>
    <w:p w14:paraId="00074FEC" w14:textId="77777777" w:rsidR="002570FE" w:rsidRPr="00BE0CBB" w:rsidRDefault="002570FE" w:rsidP="002570FE">
      <w:pPr>
        <w:jc w:val="center"/>
        <w:rPr>
          <w:rFonts w:ascii="Cambria" w:hAnsi="Cambria"/>
          <w:lang w:val="en-US"/>
        </w:rPr>
      </w:pPr>
    </w:p>
    <w:p w14:paraId="3391B959" w14:textId="77777777" w:rsidR="002570FE" w:rsidRPr="005A55F0" w:rsidRDefault="002570FE" w:rsidP="002570FE">
      <w:pPr>
        <w:jc w:val="center"/>
        <w:rPr>
          <w:rFonts w:ascii="Cambria" w:hAnsi="Cambria"/>
          <w:sz w:val="36"/>
          <w:szCs w:val="36"/>
          <w:lang w:val="en-US"/>
        </w:rPr>
      </w:pPr>
      <w:r w:rsidRPr="005A55F0">
        <w:rPr>
          <w:rFonts w:ascii="Cambria" w:hAnsi="Cambria"/>
          <w:sz w:val="36"/>
          <w:szCs w:val="36"/>
          <w:lang w:val="en-US"/>
        </w:rPr>
        <w:t>Turnkey supply of three fixed radiation portal monitors and training of the FSUE “Atomflot” personnel</w:t>
      </w:r>
    </w:p>
    <w:p w14:paraId="7880500A" w14:textId="77777777" w:rsidR="002570FE" w:rsidRPr="005A55F0" w:rsidRDefault="002570FE" w:rsidP="002570FE">
      <w:pPr>
        <w:rPr>
          <w:rFonts w:ascii="Cambria" w:hAnsi="Cambria"/>
          <w:sz w:val="36"/>
          <w:szCs w:val="36"/>
          <w:lang w:val="en-US"/>
        </w:rPr>
      </w:pPr>
    </w:p>
    <w:p w14:paraId="6D8B8CC3" w14:textId="77777777" w:rsidR="002570FE" w:rsidRPr="00BE0CBB" w:rsidRDefault="002570FE" w:rsidP="002570FE">
      <w:pPr>
        <w:rPr>
          <w:rFonts w:ascii="Cambria" w:hAnsi="Cambria"/>
          <w:lang w:val="en-US"/>
        </w:rPr>
      </w:pPr>
    </w:p>
    <w:p w14:paraId="1DA3FBDE" w14:textId="77777777" w:rsidR="002570FE" w:rsidRPr="00BE0CBB" w:rsidRDefault="002570FE" w:rsidP="002570FE">
      <w:pPr>
        <w:rPr>
          <w:rFonts w:ascii="Cambria" w:hAnsi="Cambria"/>
          <w:lang w:val="en-US"/>
        </w:rPr>
      </w:pPr>
    </w:p>
    <w:p w14:paraId="37024432" w14:textId="77777777" w:rsidR="002570FE" w:rsidRPr="00BE0CBB" w:rsidRDefault="00B379BD" w:rsidP="00B379BD">
      <w:pPr>
        <w:jc w:val="center"/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t xml:space="preserve">                                                                                          </w:t>
      </w:r>
      <w:r w:rsidR="002570FE" w:rsidRPr="00BE0CBB">
        <w:rPr>
          <w:rFonts w:ascii="Cambria" w:hAnsi="Cambria"/>
          <w:b/>
          <w:lang w:val="en-US"/>
        </w:rPr>
        <w:t>Contracting Authority:</w:t>
      </w:r>
      <w:r w:rsidR="002570FE" w:rsidRPr="00BE0CBB">
        <w:rPr>
          <w:rFonts w:ascii="Cambria" w:hAnsi="Cambria"/>
          <w:lang w:val="en-US"/>
        </w:rPr>
        <w:t xml:space="preserve"> Nordisk Sikkerhet AS</w:t>
      </w:r>
    </w:p>
    <w:p w14:paraId="6CFF161E" w14:textId="77777777" w:rsidR="002570FE" w:rsidRPr="00BE0CBB" w:rsidRDefault="002570FE" w:rsidP="002570FE">
      <w:pPr>
        <w:jc w:val="center"/>
        <w:rPr>
          <w:rFonts w:ascii="Cambria" w:hAnsi="Cambria"/>
          <w:lang w:val="en-US"/>
        </w:rPr>
      </w:pPr>
      <w:r w:rsidRPr="00BE0CBB">
        <w:rPr>
          <w:rFonts w:ascii="Cambria" w:hAnsi="Cambria"/>
          <w:b/>
          <w:lang w:val="en-US"/>
        </w:rPr>
        <w:t xml:space="preserve">                                                          Recipient:</w:t>
      </w:r>
      <w:r w:rsidRPr="00BE0CBB">
        <w:rPr>
          <w:rFonts w:ascii="Cambria" w:hAnsi="Cambria"/>
          <w:lang w:val="en-US"/>
        </w:rPr>
        <w:t xml:space="preserve"> FSUE “Atomflot”      </w:t>
      </w:r>
    </w:p>
    <w:p w14:paraId="11006294" w14:textId="77777777" w:rsidR="002570FE" w:rsidRDefault="002570FE" w:rsidP="002570FE">
      <w:pPr>
        <w:jc w:val="both"/>
        <w:rPr>
          <w:rFonts w:ascii="Cambria" w:hAnsi="Cambria"/>
          <w:b/>
          <w:color w:val="FF0000"/>
          <w:lang w:val="en-US"/>
        </w:rPr>
      </w:pPr>
      <w:r w:rsidRPr="00BE0CBB">
        <w:rPr>
          <w:rFonts w:ascii="Cambria" w:hAnsi="Cambria"/>
          <w:b/>
          <w:lang w:val="en-US"/>
        </w:rPr>
        <w:t xml:space="preserve">                                                                                       </w:t>
      </w:r>
      <w:r w:rsidR="00BE0CBB">
        <w:rPr>
          <w:rFonts w:ascii="Cambria" w:hAnsi="Cambria"/>
          <w:b/>
          <w:lang w:val="en-US"/>
        </w:rPr>
        <w:t xml:space="preserve">        </w:t>
      </w:r>
      <w:r w:rsidRPr="00BE0CBB">
        <w:rPr>
          <w:rFonts w:ascii="Cambria" w:hAnsi="Cambria"/>
          <w:b/>
          <w:lang w:val="en-US"/>
        </w:rPr>
        <w:t xml:space="preserve">   </w:t>
      </w:r>
      <w:r w:rsidRPr="00BE0CBB">
        <w:rPr>
          <w:rFonts w:ascii="Cambria" w:hAnsi="Cambria"/>
          <w:b/>
          <w:color w:val="FF0000"/>
          <w:lang w:val="en-US"/>
        </w:rPr>
        <w:t>Tenderer</w:t>
      </w:r>
      <w:r w:rsidR="00B379BD">
        <w:rPr>
          <w:rFonts w:ascii="Cambria" w:hAnsi="Cambria"/>
          <w:b/>
          <w:color w:val="FF0000"/>
          <w:lang w:val="en-US"/>
        </w:rPr>
        <w:t>’s name</w:t>
      </w:r>
      <w:r w:rsidRPr="00BE0CBB">
        <w:rPr>
          <w:rFonts w:ascii="Cambria" w:hAnsi="Cambria"/>
          <w:b/>
          <w:color w:val="FF0000"/>
          <w:lang w:val="en-US"/>
        </w:rPr>
        <w:t>: __________________________________</w:t>
      </w:r>
    </w:p>
    <w:p w14:paraId="56D28DF9" w14:textId="77777777" w:rsidR="0044419B" w:rsidRDefault="0044419B" w:rsidP="00B379BD">
      <w:pPr>
        <w:jc w:val="both"/>
        <w:rPr>
          <w:rFonts w:ascii="Cambria" w:hAnsi="Cambria"/>
          <w:b/>
          <w:color w:val="FF0000"/>
          <w:lang w:val="en-US"/>
        </w:rPr>
      </w:pPr>
    </w:p>
    <w:p w14:paraId="669D6ADD" w14:textId="77777777" w:rsidR="006A3D41" w:rsidRDefault="006A3D41" w:rsidP="00B379BD">
      <w:pPr>
        <w:jc w:val="both"/>
        <w:rPr>
          <w:rFonts w:ascii="Cambria" w:hAnsi="Cambria"/>
          <w:b/>
          <w:color w:val="FF0000"/>
          <w:lang w:val="en-US"/>
        </w:rPr>
      </w:pPr>
    </w:p>
    <w:p w14:paraId="40197F38" w14:textId="77777777" w:rsidR="006A3D41" w:rsidRDefault="006A3D41" w:rsidP="00B379BD">
      <w:pPr>
        <w:jc w:val="both"/>
        <w:rPr>
          <w:rFonts w:ascii="Cambria" w:hAnsi="Cambria"/>
          <w:b/>
          <w:color w:val="FF0000"/>
          <w:lang w:val="en-US"/>
        </w:rPr>
      </w:pPr>
    </w:p>
    <w:p w14:paraId="2D326681" w14:textId="77777777" w:rsidR="006A3D41" w:rsidRDefault="006A3D41" w:rsidP="00B379BD">
      <w:pPr>
        <w:jc w:val="both"/>
        <w:rPr>
          <w:rFonts w:ascii="Cambria" w:hAnsi="Cambria"/>
          <w:b/>
          <w:color w:val="FF0000"/>
          <w:lang w:val="en-US"/>
        </w:rPr>
      </w:pPr>
    </w:p>
    <w:p w14:paraId="01933091" w14:textId="77777777" w:rsidR="006A3D41" w:rsidRDefault="006A3D41" w:rsidP="00B379BD">
      <w:pPr>
        <w:jc w:val="both"/>
        <w:rPr>
          <w:rFonts w:ascii="Cambria" w:hAnsi="Cambria"/>
          <w:b/>
          <w:color w:val="FF0000"/>
          <w:lang w:val="en-US"/>
        </w:rPr>
      </w:pPr>
    </w:p>
    <w:p w14:paraId="06BAEC04" w14:textId="77777777" w:rsidR="006A3D41" w:rsidRDefault="006A3D41" w:rsidP="00B379BD">
      <w:pPr>
        <w:jc w:val="both"/>
        <w:rPr>
          <w:rFonts w:ascii="Cambria" w:hAnsi="Cambria"/>
          <w:b/>
          <w:color w:val="FF0000"/>
          <w:lang w:val="en-US"/>
        </w:rPr>
      </w:pPr>
    </w:p>
    <w:p w14:paraId="4BFD17EA" w14:textId="77777777" w:rsidR="00B379BD" w:rsidRPr="00BE0CBB" w:rsidRDefault="00B379BD" w:rsidP="00B379BD">
      <w:pPr>
        <w:jc w:val="both"/>
        <w:rPr>
          <w:rFonts w:ascii="Cambria" w:hAnsi="Cambria"/>
          <w:b/>
          <w:color w:val="FF0000"/>
          <w:lang w:val="en-US"/>
        </w:rPr>
      </w:pPr>
    </w:p>
    <w:p w14:paraId="478B55C5" w14:textId="77777777" w:rsidR="00477DC9" w:rsidRDefault="00477DC9">
      <w:pPr>
        <w:rPr>
          <w:rFonts w:ascii="Cambria" w:hAnsi="Cambria"/>
          <w:lang w:val="en-US"/>
        </w:rPr>
      </w:pPr>
    </w:p>
    <w:p w14:paraId="47663BFC" w14:textId="77777777" w:rsidR="00502283" w:rsidRDefault="00502283">
      <w:pPr>
        <w:rPr>
          <w:rFonts w:ascii="Cambria" w:hAnsi="Cambria"/>
          <w:lang w:val="en-US"/>
        </w:rPr>
      </w:pPr>
    </w:p>
    <w:p w14:paraId="38180F16" w14:textId="77777777" w:rsidR="00502283" w:rsidRDefault="00502283">
      <w:pPr>
        <w:rPr>
          <w:rFonts w:ascii="Cambria" w:hAnsi="Cambria"/>
          <w:lang w:val="en-US"/>
        </w:rPr>
      </w:pPr>
    </w:p>
    <w:sdt>
      <w:sdtPr>
        <w:rPr>
          <w:rFonts w:ascii="Calibri" w:eastAsia="Calibri" w:hAnsi="Calibri" w:cs="Times New Roman"/>
          <w:b/>
          <w:color w:val="000000" w:themeColor="text1"/>
          <w:sz w:val="22"/>
          <w:szCs w:val="22"/>
          <w:lang w:eastAsia="en-US"/>
        </w:rPr>
        <w:id w:val="-1785259633"/>
        <w:docPartObj>
          <w:docPartGallery w:val="Table of Contents"/>
          <w:docPartUnique/>
        </w:docPartObj>
      </w:sdtPr>
      <w:sdtEndPr>
        <w:rPr>
          <w:bCs/>
          <w:color w:val="auto"/>
        </w:rPr>
      </w:sdtEndPr>
      <w:sdtContent>
        <w:p w14:paraId="0E077EFC" w14:textId="77777777" w:rsidR="00E47192" w:rsidRPr="00502283" w:rsidRDefault="00502283">
          <w:pPr>
            <w:pStyle w:val="TOCHeading"/>
            <w:rPr>
              <w:rFonts w:ascii="Cambria" w:hAnsi="Cambria"/>
              <w:b/>
              <w:color w:val="000000" w:themeColor="text1"/>
              <w:lang w:val="en-US"/>
            </w:rPr>
          </w:pPr>
          <w:r w:rsidRPr="00502283">
            <w:rPr>
              <w:rFonts w:ascii="Cambria" w:hAnsi="Cambria"/>
              <w:b/>
              <w:color w:val="000000" w:themeColor="text1"/>
              <w:lang w:val="en-US"/>
            </w:rPr>
            <w:t>Contents</w:t>
          </w:r>
        </w:p>
        <w:p w14:paraId="509F41AB" w14:textId="77777777" w:rsidR="00E47192" w:rsidRPr="00502283" w:rsidRDefault="00E47192">
          <w:pPr>
            <w:pStyle w:val="TOC1"/>
            <w:tabs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r w:rsidRPr="00502283">
            <w:rPr>
              <w:rFonts w:ascii="Cambria" w:hAnsi="Cambria"/>
            </w:rPr>
            <w:fldChar w:fldCharType="begin"/>
          </w:r>
          <w:r w:rsidRPr="00502283">
            <w:rPr>
              <w:rFonts w:ascii="Cambria" w:hAnsi="Cambria"/>
            </w:rPr>
            <w:instrText xml:space="preserve"> TOC \o "1-3" \h \z \u </w:instrText>
          </w:r>
          <w:r w:rsidRPr="00502283">
            <w:rPr>
              <w:rFonts w:ascii="Cambria" w:hAnsi="Cambria"/>
            </w:rPr>
            <w:fldChar w:fldCharType="separate"/>
          </w:r>
          <w:hyperlink w:anchor="_Toc437113955" w:history="1">
            <w:r w:rsidRPr="00502283">
              <w:rPr>
                <w:rStyle w:val="Hyperlink"/>
                <w:rFonts w:ascii="Cambria" w:hAnsi="Cambria"/>
                <w:noProof/>
              </w:rPr>
              <w:t>BACKGROUND</w:t>
            </w:r>
            <w:r w:rsidRPr="00502283">
              <w:rPr>
                <w:rFonts w:ascii="Cambria" w:hAnsi="Cambria"/>
                <w:noProof/>
                <w:webHidden/>
              </w:rPr>
              <w:tab/>
            </w:r>
            <w:r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Pr="00502283">
              <w:rPr>
                <w:rFonts w:ascii="Cambria" w:hAnsi="Cambria"/>
                <w:noProof/>
                <w:webHidden/>
              </w:rPr>
              <w:instrText xml:space="preserve"> PAGEREF _Toc437113955 \h </w:instrText>
            </w:r>
            <w:r w:rsidRPr="00502283">
              <w:rPr>
                <w:rFonts w:ascii="Cambria" w:hAnsi="Cambria"/>
                <w:noProof/>
                <w:webHidden/>
              </w:rPr>
            </w:r>
            <w:r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3</w:t>
            </w:r>
            <w:r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8A718D6" w14:textId="77777777" w:rsidR="00E47192" w:rsidRPr="00502283" w:rsidRDefault="00E7190B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56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1.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VEHICAL RADIATION PORTAL MONITOR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_Toc437113956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3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D7089CF" w14:textId="77777777" w:rsidR="00E47192" w:rsidRPr="00502283" w:rsidRDefault="00E7190B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57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2.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RAILROAD RADIATION PORTAL MONITOR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_Toc437113957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5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163894A" w14:textId="77777777" w:rsidR="00E47192" w:rsidRPr="00502283" w:rsidRDefault="00E7190B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58" w:history="1">
            <w:r w:rsidR="00E47192" w:rsidRPr="00502283">
              <w:rPr>
                <w:rStyle w:val="Hyperlink"/>
                <w:rFonts w:ascii="Cambria" w:hAnsi="Cambria"/>
                <w:noProof/>
                <w:lang w:val="en-AU" w:eastAsia="uk-UA"/>
              </w:rPr>
              <w:t>3.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AU" w:eastAsia="uk-UA"/>
              </w:rPr>
              <w:t>PEDESTRIAN RADIATION PORTAL MONITOR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_Toc437113958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6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296B379" w14:textId="77777777" w:rsidR="00E47192" w:rsidRPr="00502283" w:rsidRDefault="00E7190B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59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4.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OPERATOR’S WORKPLACE EQUIPMENT AND SOFTWARE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_Toc437113959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8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7A700FC1" w14:textId="77777777" w:rsidR="00E47192" w:rsidRPr="00502283" w:rsidRDefault="00E7190B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60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5.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EQUIPMENT DOCUMENTATION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_Toc437113960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10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8196769" w14:textId="77777777" w:rsidR="00E47192" w:rsidRPr="00502283" w:rsidRDefault="00E7190B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61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6.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EQUIPMENT DELIVERY TERMS AND CONDITIONS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_Toc437113961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10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41A0EA35" w14:textId="77777777" w:rsidR="00E47192" w:rsidRPr="00502283" w:rsidRDefault="00E7190B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62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7.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TRAINING COURSE: OPERATION, MAINTENANCE AND REPAIR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_Toc437113962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11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545BC88" w14:textId="77777777" w:rsidR="00E47192" w:rsidRPr="00502283" w:rsidRDefault="00E7190B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63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8.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TRAINING COURSE DOCUMENTATION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_Toc437113963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11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6F5E9FF8" w14:textId="77777777" w:rsidR="00E47192" w:rsidRPr="00502283" w:rsidRDefault="00E7190B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64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9.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TRAINING COURSE DELIVERY TERMS AND CONDITIONS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_Toc437113964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12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1C2BE2E2" w14:textId="77777777" w:rsidR="00E47192" w:rsidRPr="00502283" w:rsidRDefault="00E7190B">
          <w:pPr>
            <w:pStyle w:val="TOC1"/>
            <w:tabs>
              <w:tab w:val="left" w:pos="66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65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10.</w:t>
            </w:r>
            <w:r w:rsidR="00502283">
              <w:rPr>
                <w:rStyle w:val="Hyperlink"/>
                <w:rFonts w:ascii="Cambria" w:hAnsi="Cambria"/>
                <w:noProof/>
                <w:lang w:val="en-US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TIME SCHEDULE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_Toc437113965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12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AABC042" w14:textId="77777777" w:rsidR="00E47192" w:rsidRDefault="00E47192">
          <w:r w:rsidRPr="00502283">
            <w:rPr>
              <w:rFonts w:ascii="Cambria" w:hAnsi="Cambria"/>
              <w:bCs/>
            </w:rPr>
            <w:fldChar w:fldCharType="end"/>
          </w:r>
        </w:p>
      </w:sdtContent>
    </w:sdt>
    <w:p w14:paraId="09FB7ABF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0FA0B1E7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22D5AD75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7A6C205E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21229F33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4842347B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2EE41B11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7FEF207B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13BE0F90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7D67CAF8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11E28D20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3B4CB002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08091D17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60AD9F18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7FBD4E35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1C6E3613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4B1D4341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3CA9F1F9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5EB4C3BC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57C5DAD0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5C683D65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260831BF" w14:textId="77777777" w:rsidR="00502283" w:rsidRDefault="00502283" w:rsidP="00B30CFE">
      <w:pPr>
        <w:pStyle w:val="Cambria"/>
        <w:numPr>
          <w:ilvl w:val="0"/>
          <w:numId w:val="0"/>
        </w:numPr>
        <w:ind w:left="360" w:hanging="360"/>
      </w:pPr>
    </w:p>
    <w:p w14:paraId="23692F00" w14:textId="77777777" w:rsidR="00502283" w:rsidRDefault="00502283" w:rsidP="00B30CFE">
      <w:pPr>
        <w:pStyle w:val="Cambria"/>
        <w:numPr>
          <w:ilvl w:val="0"/>
          <w:numId w:val="0"/>
        </w:numPr>
        <w:ind w:left="360" w:hanging="360"/>
      </w:pPr>
    </w:p>
    <w:p w14:paraId="153CD8D6" w14:textId="77777777" w:rsidR="00B30CFE" w:rsidRDefault="00B30CFE" w:rsidP="007860FF">
      <w:pPr>
        <w:pStyle w:val="Cambria"/>
        <w:numPr>
          <w:ilvl w:val="0"/>
          <w:numId w:val="0"/>
        </w:numPr>
      </w:pPr>
    </w:p>
    <w:p w14:paraId="5A57484E" w14:textId="77777777" w:rsidR="00B379BD" w:rsidRDefault="00B30CFE" w:rsidP="00B30CFE">
      <w:pPr>
        <w:pStyle w:val="Cambria"/>
        <w:numPr>
          <w:ilvl w:val="0"/>
          <w:numId w:val="0"/>
        </w:numPr>
        <w:ind w:left="360" w:hanging="360"/>
      </w:pPr>
      <w:bookmarkStart w:id="0" w:name="_Toc437113955"/>
      <w:r>
        <w:t>BACKGROUND</w:t>
      </w:r>
      <w:bookmarkEnd w:id="0"/>
    </w:p>
    <w:p w14:paraId="617DCBE0" w14:textId="30B5BB2B" w:rsidR="00B30CFE" w:rsidRDefault="00477DC9" w:rsidP="00B30CFE">
      <w:pPr>
        <w:pStyle w:val="NoSpacing"/>
        <w:jc w:val="both"/>
        <w:rPr>
          <w:rFonts w:ascii="Cambria" w:hAnsi="Cambria"/>
          <w:lang w:val="en-US"/>
        </w:rPr>
      </w:pPr>
      <w:r w:rsidRPr="00B379BD">
        <w:rPr>
          <w:rFonts w:ascii="Cambria" w:hAnsi="Cambria"/>
          <w:lang w:val="en-US"/>
        </w:rPr>
        <w:t xml:space="preserve">The Tenderer shall fill in the </w:t>
      </w:r>
      <w:r w:rsidR="006838D0">
        <w:rPr>
          <w:rFonts w:ascii="Cambria" w:hAnsi="Cambria"/>
          <w:lang w:val="en-US"/>
        </w:rPr>
        <w:t xml:space="preserve">Annex </w:t>
      </w:r>
      <w:r w:rsidRPr="00B379BD">
        <w:rPr>
          <w:rFonts w:ascii="Cambria" w:hAnsi="Cambria"/>
          <w:lang w:val="en-US"/>
        </w:rPr>
        <w:t>“Specification</w:t>
      </w:r>
      <w:r w:rsidR="006838D0">
        <w:rPr>
          <w:rFonts w:ascii="Cambria" w:hAnsi="Cambria"/>
          <w:lang w:val="en-US"/>
        </w:rPr>
        <w:t>s”</w:t>
      </w:r>
      <w:r w:rsidRPr="00B379BD">
        <w:rPr>
          <w:rFonts w:ascii="Cambria" w:hAnsi="Cambria"/>
          <w:lang w:val="en-US"/>
        </w:rPr>
        <w:t xml:space="preserve"> </w:t>
      </w:r>
      <w:r w:rsidR="006838D0">
        <w:rPr>
          <w:rFonts w:ascii="Cambria" w:hAnsi="Cambria"/>
          <w:lang w:val="en-US"/>
        </w:rPr>
        <w:t>in the format</w:t>
      </w:r>
      <w:r w:rsidR="00B379BD" w:rsidRPr="00B379BD">
        <w:rPr>
          <w:rFonts w:ascii="Cambria" w:hAnsi="Cambria"/>
          <w:lang w:val="en-US"/>
        </w:rPr>
        <w:t xml:space="preserve"> </w:t>
      </w:r>
      <w:r w:rsidRPr="00B379BD">
        <w:rPr>
          <w:rFonts w:ascii="Cambria" w:hAnsi="Cambria"/>
          <w:lang w:val="en-US"/>
        </w:rPr>
        <w:t>given below.  The Tenderer’s proposed supplies</w:t>
      </w:r>
      <w:r w:rsidR="00B379BD" w:rsidRPr="00B379BD">
        <w:rPr>
          <w:rFonts w:ascii="Cambria" w:hAnsi="Cambria"/>
          <w:lang w:val="en-US"/>
        </w:rPr>
        <w:t xml:space="preserve"> and services </w:t>
      </w:r>
      <w:r w:rsidRPr="00B379BD">
        <w:rPr>
          <w:rFonts w:ascii="Cambria" w:hAnsi="Cambria"/>
          <w:lang w:val="en-US"/>
        </w:rPr>
        <w:t>should be manufactured and certified i</w:t>
      </w:r>
      <w:r w:rsidR="00B379BD" w:rsidRPr="00B379BD">
        <w:rPr>
          <w:rFonts w:ascii="Cambria" w:hAnsi="Cambria"/>
          <w:lang w:val="en-US"/>
        </w:rPr>
        <w:t xml:space="preserve">n accordance with the </w:t>
      </w:r>
      <w:r w:rsidRPr="00B379BD">
        <w:rPr>
          <w:rFonts w:ascii="Cambria" w:hAnsi="Cambria"/>
          <w:lang w:val="en-US"/>
        </w:rPr>
        <w:t xml:space="preserve">technical regulations </w:t>
      </w:r>
      <w:r w:rsidR="009C0092">
        <w:rPr>
          <w:rFonts w:ascii="Cambria" w:hAnsi="Cambria"/>
          <w:lang w:val="en-US"/>
        </w:rPr>
        <w:t xml:space="preserve">and standards </w:t>
      </w:r>
      <w:r w:rsidRPr="00B379BD">
        <w:rPr>
          <w:rFonts w:ascii="Cambria" w:hAnsi="Cambria"/>
          <w:lang w:val="en-US"/>
        </w:rPr>
        <w:t>of the Russian Federation</w:t>
      </w:r>
      <w:r w:rsidR="00B379BD" w:rsidRPr="00B379BD">
        <w:rPr>
          <w:rFonts w:ascii="Cambria" w:hAnsi="Cambria"/>
          <w:lang w:val="en-US"/>
        </w:rPr>
        <w:t xml:space="preserve"> given in Clause</w:t>
      </w:r>
      <w:r w:rsidR="000E5905">
        <w:rPr>
          <w:rFonts w:ascii="Cambria" w:hAnsi="Cambria"/>
          <w:lang w:val="en-US"/>
        </w:rPr>
        <w:t>s 2.3, 4.3, and 6.4 of the document</w:t>
      </w:r>
      <w:r w:rsidR="00B379BD" w:rsidRPr="00B379BD">
        <w:rPr>
          <w:rFonts w:ascii="Cambria" w:hAnsi="Cambria"/>
          <w:lang w:val="en-US"/>
        </w:rPr>
        <w:t xml:space="preserve"> “Invitation to tender”. </w:t>
      </w:r>
      <w:r w:rsidRPr="00B379BD">
        <w:rPr>
          <w:rFonts w:ascii="Cambria" w:hAnsi="Cambria"/>
          <w:lang w:val="en-US"/>
        </w:rPr>
        <w:t>The complete table should b</w:t>
      </w:r>
      <w:r w:rsidR="007B638F">
        <w:rPr>
          <w:rFonts w:ascii="Cambria" w:hAnsi="Cambria"/>
          <w:lang w:val="en-US"/>
        </w:rPr>
        <w:t>e submitted to the Contracting A</w:t>
      </w:r>
      <w:r w:rsidRPr="00B379BD">
        <w:rPr>
          <w:rFonts w:ascii="Cambria" w:hAnsi="Cambria"/>
          <w:lang w:val="en-US"/>
        </w:rPr>
        <w:t xml:space="preserve">uthority along with the required tender documents. </w:t>
      </w:r>
      <w:r w:rsidR="00B379BD">
        <w:rPr>
          <w:rFonts w:ascii="Cambria" w:hAnsi="Cambria"/>
          <w:lang w:val="en-US"/>
        </w:rPr>
        <w:t xml:space="preserve">On the front page of the Annex “Specifications”, </w:t>
      </w:r>
      <w:r w:rsidR="00B379BD">
        <w:rPr>
          <w:rFonts w:ascii="Cambria" w:hAnsi="Cambria"/>
          <w:lang w:val="en-US"/>
        </w:rPr>
        <w:lastRenderedPageBreak/>
        <w:t>the T</w:t>
      </w:r>
      <w:r w:rsidR="00C17B12">
        <w:rPr>
          <w:rFonts w:ascii="Cambria" w:hAnsi="Cambria"/>
          <w:lang w:val="en-US"/>
        </w:rPr>
        <w:t>enderer shall indicate its name. After the completion of this document, it should be s</w:t>
      </w:r>
      <w:r w:rsidR="000E5905">
        <w:rPr>
          <w:rFonts w:ascii="Cambria" w:hAnsi="Cambria"/>
          <w:lang w:val="en-US"/>
        </w:rPr>
        <w:t>igned and dated by the Tenderer-</w:t>
      </w:r>
      <w:r w:rsidR="00C17B12">
        <w:rPr>
          <w:rFonts w:ascii="Cambria" w:hAnsi="Cambria"/>
          <w:lang w:val="en-US"/>
        </w:rPr>
        <w:t xml:space="preserve">authorized person. </w:t>
      </w:r>
    </w:p>
    <w:p w14:paraId="32032DA9" w14:textId="77777777" w:rsidR="00B30CFE" w:rsidRDefault="00B30CFE" w:rsidP="00B30CFE">
      <w:pPr>
        <w:pStyle w:val="NoSpacing"/>
        <w:jc w:val="both"/>
        <w:rPr>
          <w:rFonts w:ascii="Cambria" w:hAnsi="Cambria"/>
          <w:lang w:val="en-US"/>
        </w:rPr>
      </w:pPr>
    </w:p>
    <w:p w14:paraId="3EFB8BB4" w14:textId="77777777" w:rsidR="00B30CFE" w:rsidRPr="00B30CFE" w:rsidRDefault="00B30CFE" w:rsidP="00B30CFE">
      <w:pPr>
        <w:pStyle w:val="NoSpacing"/>
        <w:numPr>
          <w:ilvl w:val="0"/>
          <w:numId w:val="6"/>
        </w:numPr>
        <w:jc w:val="both"/>
        <w:outlineLvl w:val="0"/>
        <w:rPr>
          <w:rFonts w:ascii="Cambria" w:hAnsi="Cambria"/>
          <w:b/>
          <w:lang w:val="en-US"/>
        </w:rPr>
      </w:pPr>
      <w:bookmarkStart w:id="1" w:name="_Toc437113956"/>
      <w:r w:rsidRPr="00B30CFE">
        <w:rPr>
          <w:rFonts w:ascii="Cambria" w:hAnsi="Cambria"/>
          <w:b/>
          <w:lang w:val="en-US"/>
        </w:rPr>
        <w:t>VEHICAL RADIATION PORTAL MONITOR</w:t>
      </w:r>
      <w:bookmarkEnd w:id="1"/>
      <w:r w:rsidRPr="00B30CFE">
        <w:rPr>
          <w:rFonts w:ascii="Cambria" w:hAnsi="Cambria"/>
          <w:b/>
          <w:lang w:val="en-US"/>
        </w:rPr>
        <w:t xml:space="preserve"> </w:t>
      </w:r>
    </w:p>
    <w:p w14:paraId="532B5407" w14:textId="77777777" w:rsidR="00BE0CBB" w:rsidRPr="00BE0CBB" w:rsidRDefault="00BE0CBB" w:rsidP="00BE0CBB">
      <w:pPr>
        <w:spacing w:after="0" w:line="240" w:lineRule="auto"/>
        <w:rPr>
          <w:rFonts w:ascii="Cambria" w:eastAsia="Times New Roman" w:hAnsi="Cambria"/>
          <w:color w:val="000000"/>
          <w:spacing w:val="2"/>
          <w:lang w:val="en-GB" w:eastAsia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BE0CBB" w:rsidRPr="00BE0CBB" w14:paraId="00BC5EBA" w14:textId="77777777" w:rsidTr="001C59EE">
        <w:trPr>
          <w:cantSplit/>
          <w:trHeight w:val="195"/>
          <w:tblHeader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0437000" w14:textId="77777777" w:rsidR="00BE0CBB" w:rsidRPr="00BE0CBB" w:rsidRDefault="00BE0CBB" w:rsidP="00BE0CBB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62C9992" w14:textId="77777777" w:rsidR="00BE0CBB" w:rsidRPr="00BE0CBB" w:rsidRDefault="00BE0CBB" w:rsidP="00BE0CBB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 xml:space="preserve">The </w:t>
            </w:r>
            <w:r w:rsidR="00286494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Contracting Authority</w:t>
            </w:r>
            <w:r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’s Requirements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280C739F" w14:textId="77777777" w:rsidR="00BE0CBB" w:rsidRPr="00BE0CBB" w:rsidRDefault="009C0092" w:rsidP="00BE0CBB">
            <w:pPr>
              <w:spacing w:before="40" w:after="40" w:line="240" w:lineRule="auto"/>
              <w:jc w:val="center"/>
              <w:outlineLvl w:val="5"/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</w:pPr>
            <w:r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Tenderer’</w:t>
            </w:r>
            <w:r w:rsidR="00BE0CBB"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s Offer</w:t>
            </w:r>
          </w:p>
        </w:tc>
      </w:tr>
      <w:tr w:rsidR="00BE0CBB" w:rsidRPr="00BE0CBB" w14:paraId="4F9B9AE4" w14:textId="77777777">
        <w:trPr>
          <w:cantSplit/>
          <w:trHeight w:val="6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AF61" w14:textId="77777777" w:rsidR="00BE0CBB" w:rsidRPr="00BE0CBB" w:rsidRDefault="00BE0CBB" w:rsidP="00873388">
            <w:pPr>
              <w:spacing w:after="0" w:line="240" w:lineRule="auto"/>
              <w:ind w:right="57"/>
              <w:outlineLvl w:val="7"/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  <w:t>Manufacturer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03B7" w14:textId="77777777" w:rsidR="00BE0CBB" w:rsidRPr="00BE0CBB" w:rsidRDefault="00BE0CBB" w:rsidP="00BE0CBB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—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D662DE" w14:textId="77777777" w:rsidR="00BE0CBB" w:rsidRPr="00BE0CBB" w:rsidRDefault="00BE0CBB" w:rsidP="00BE0CBB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</w:p>
        </w:tc>
      </w:tr>
      <w:tr w:rsidR="00BE0CBB" w:rsidRPr="00BE0CBB" w14:paraId="582E50AF" w14:textId="77777777">
        <w:trPr>
          <w:trHeight w:val="6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1F82B" w14:textId="77777777" w:rsidR="00BE0CBB" w:rsidRPr="00BE0CBB" w:rsidRDefault="00BE0CBB" w:rsidP="00873388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Model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4D35" w14:textId="77777777" w:rsidR="00BE0CBB" w:rsidRPr="00BE0CBB" w:rsidRDefault="00BE0CBB" w:rsidP="00BE0CBB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—</w:t>
            </w:r>
          </w:p>
          <w:p w14:paraId="60A0BDF2" w14:textId="77777777" w:rsidR="00BE0CBB" w:rsidRPr="00BE0CBB" w:rsidRDefault="00BE0CBB" w:rsidP="00BE0CBB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E900" w14:textId="77777777" w:rsidR="00BE0CBB" w:rsidRPr="00BE0CBB" w:rsidRDefault="00BE0CBB" w:rsidP="00BE0CBB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</w:tr>
      <w:tr w:rsidR="00BE0CBB" w:rsidRPr="00BE0CBB" w14:paraId="61F51208" w14:textId="77777777" w:rsidTr="001C59EE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03DA1F72" w14:textId="77777777" w:rsidR="00BE0CBB" w:rsidRPr="00BE0CBB" w:rsidRDefault="00B30CFE" w:rsidP="007860FF">
            <w:pPr>
              <w:jc w:val="center"/>
              <w:rPr>
                <w:rFonts w:ascii="Cambria" w:eastAsia="Times New Roman" w:hAnsi="Cambria"/>
                <w:b/>
                <w:snapToGrid w:val="0"/>
                <w:color w:val="000000"/>
                <w:spacing w:val="2"/>
                <w:lang w:val="en-GB" w:eastAsia="ru-RU"/>
              </w:rPr>
            </w:pPr>
            <w:r>
              <w:rPr>
                <w:rFonts w:ascii="Cambria" w:eastAsia="Times New Roman" w:hAnsi="Cambria"/>
                <w:b/>
                <w:snapToGrid w:val="0"/>
                <w:color w:val="000000"/>
                <w:spacing w:val="2"/>
                <w:lang w:val="en-GB" w:eastAsia="ru-RU"/>
              </w:rPr>
              <w:t>TECHNICAL SPECIFICATIONS</w:t>
            </w:r>
          </w:p>
        </w:tc>
      </w:tr>
      <w:tr w:rsidR="00BE0CBB" w:rsidRPr="00BE0CBB" w14:paraId="4EAC21EC" w14:textId="77777777" w:rsidTr="006E662F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11C1B0E6" w14:textId="77777777" w:rsidR="00BE0CBB" w:rsidRPr="00BE0CBB" w:rsidRDefault="00BE0CBB" w:rsidP="00BE0CBB">
            <w:pPr>
              <w:spacing w:before="40" w:after="40" w:line="240" w:lineRule="auto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Vehicle RPM general specification</w:t>
            </w:r>
          </w:p>
        </w:tc>
      </w:tr>
      <w:tr w:rsidR="00BE0CBB" w:rsidRPr="00F14EEA" w14:paraId="2083FE2E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E47AE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Number of pillars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0BC19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 xml:space="preserve"> </w:t>
            </w:r>
            <w:r w:rsidR="00BE0CBB" w:rsidRPr="00F14EEA">
              <w:rPr>
                <w:rFonts w:ascii="Cambria" w:hAnsi="Cambria"/>
                <w:lang w:val="en-US" w:eastAsia="uk-UA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ACD56A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65FC3B9D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AE6CF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Dimensions of the pillar, no more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3A3C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 xml:space="preserve"> </w:t>
            </w:r>
            <w:r w:rsidR="00BE0CBB" w:rsidRPr="00F14EEA">
              <w:rPr>
                <w:rFonts w:ascii="Cambria" w:hAnsi="Cambria"/>
                <w:lang w:val="en-US" w:eastAsia="uk-UA"/>
              </w:rPr>
              <w:t>4200×900×400 mm</w:t>
            </w:r>
          </w:p>
          <w:p w14:paraId="300801FE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eastAsia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4130DC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241677A4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7F21E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Detection channels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03AF2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G</w:t>
            </w:r>
            <w:r w:rsidR="00BE0CBB" w:rsidRPr="00F14EEA">
              <w:rPr>
                <w:rFonts w:ascii="Cambria" w:hAnsi="Cambria"/>
                <w:lang w:val="en-US" w:eastAsia="uk-UA"/>
              </w:rPr>
              <w:t>amma, neutron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C22BC8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15360CA4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89C35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Gamma channel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D57A0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O</w:t>
            </w:r>
            <w:r w:rsidR="00BE0CBB" w:rsidRPr="00F14EEA">
              <w:rPr>
                <w:rFonts w:ascii="Cambria" w:hAnsi="Cambria"/>
                <w:lang w:val="en-US" w:eastAsia="uk-UA"/>
              </w:rPr>
              <w:t xml:space="preserve">rganic plastic scintillator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675BB6" w14:textId="77777777" w:rsidR="00BE0CBB" w:rsidRPr="00F14EEA" w:rsidRDefault="00BE0CBB" w:rsidP="00F14EEA">
            <w:pPr>
              <w:pStyle w:val="NoSpacing"/>
              <w:rPr>
                <w:rFonts w:ascii="Cambria" w:hAnsi="Cambria"/>
                <w:highlight w:val="yellow"/>
                <w:lang w:val="en-US" w:eastAsia="uk-UA"/>
              </w:rPr>
            </w:pPr>
          </w:p>
        </w:tc>
      </w:tr>
      <w:tr w:rsidR="00BE0CBB" w:rsidRPr="00F14EEA" w14:paraId="33D3E8B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FB9E8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Neutron channel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BDA51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 xml:space="preserve">He-3 tubes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531184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577FE891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3A6AB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Detection zone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DE76E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V</w:t>
            </w:r>
            <w:r w:rsidR="00BE0CBB" w:rsidRPr="00F14EEA">
              <w:rPr>
                <w:rFonts w:ascii="Cambria" w:hAnsi="Cambria"/>
                <w:lang w:val="en-US" w:eastAsia="uk-UA"/>
              </w:rPr>
              <w:t>ertical:  3.0 m</w:t>
            </w:r>
          </w:p>
          <w:p w14:paraId="3D5443B9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H</w:t>
            </w:r>
            <w:r w:rsidR="00BE0CBB" w:rsidRPr="00F14EEA">
              <w:rPr>
                <w:rFonts w:ascii="Cambria" w:hAnsi="Cambria"/>
                <w:lang w:val="en-US" w:eastAsia="uk-UA"/>
              </w:rPr>
              <w:t xml:space="preserve">orizontal: 3.5 m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B6E519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645E3249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9DF83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Occupancy sensors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08073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Infra-red sensor or other type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DCB025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7B3F052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C193A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Alarm indication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07F78" w14:textId="77777777" w:rsidR="00BE0CBB" w:rsidRPr="00F14EEA" w:rsidRDefault="00F23189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A</w:t>
            </w:r>
            <w:r w:rsidRPr="00F14EEA">
              <w:rPr>
                <w:rFonts w:ascii="Cambria" w:hAnsi="Cambria"/>
                <w:lang w:val="en-AU" w:eastAsia="uk-UA"/>
              </w:rPr>
              <w:t>udible</w:t>
            </w:r>
            <w:r w:rsidR="00BE0CBB" w:rsidRPr="00F14EEA">
              <w:rPr>
                <w:rFonts w:ascii="Cambria" w:hAnsi="Cambria"/>
                <w:lang w:val="en-AU" w:eastAsia="uk-UA"/>
              </w:rPr>
              <w:t xml:space="preserve"> and visual indication, both on the monitor pillar and at the operators workplace, different for neutron and gamma alarms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C6D751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002A5D04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5BB5B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Tamper</w:t>
            </w:r>
            <w:r w:rsidRPr="00F14EEA">
              <w:rPr>
                <w:rFonts w:ascii="Cambria" w:hAnsi="Cambria"/>
                <w:lang w:eastAsia="uk-UA"/>
              </w:rPr>
              <w:t xml:space="preserve"> </w:t>
            </w:r>
            <w:r w:rsidRPr="00F14EEA">
              <w:rPr>
                <w:rFonts w:ascii="Cambria" w:hAnsi="Cambria"/>
                <w:lang w:val="en-US" w:eastAsia="uk-UA"/>
              </w:rPr>
              <w:t>switch</w:t>
            </w:r>
            <w:r w:rsidRPr="00F14EEA">
              <w:rPr>
                <w:rFonts w:ascii="Cambria" w:hAnsi="Cambria"/>
                <w:lang w:eastAsia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15438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R</w:t>
            </w:r>
            <w:r w:rsidR="00BE0CBB" w:rsidRPr="00F14EEA">
              <w:rPr>
                <w:rFonts w:ascii="Cambria" w:hAnsi="Cambria"/>
                <w:lang w:val="en-US" w:eastAsia="uk-UA"/>
              </w:rPr>
              <w:t>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68D117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14D67846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F0717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 xml:space="preserve">Remote audible and visual alarm unit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FF6BE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To</w:t>
            </w:r>
            <w:r w:rsidR="00BE0CBB" w:rsidRPr="00F14EEA">
              <w:rPr>
                <w:rFonts w:ascii="Cambria" w:hAnsi="Cambria"/>
                <w:lang w:val="en-US" w:eastAsia="uk-UA"/>
              </w:rPr>
              <w:t xml:space="preserve"> be installed within ~200 meters away from RPM.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A9A2C6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2E73F232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0CFF4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External</w:t>
            </w:r>
            <w:r w:rsidRPr="00F14EEA">
              <w:rPr>
                <w:rFonts w:ascii="Cambria" w:hAnsi="Cambria"/>
                <w:lang w:eastAsia="uk-UA"/>
              </w:rPr>
              <w:t xml:space="preserve"> </w:t>
            </w:r>
            <w:r w:rsidRPr="00F14EEA">
              <w:rPr>
                <w:rFonts w:ascii="Cambria" w:hAnsi="Cambria"/>
                <w:lang w:val="en-US" w:eastAsia="uk-UA"/>
              </w:rPr>
              <w:t>connection</w:t>
            </w:r>
            <w:r w:rsidRPr="00F14EEA">
              <w:rPr>
                <w:rFonts w:ascii="Cambria" w:hAnsi="Cambria"/>
                <w:lang w:eastAsia="uk-UA"/>
              </w:rPr>
              <w:t xml:space="preserve"> to network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671CC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F14EEA">
              <w:rPr>
                <w:rFonts w:ascii="Cambria" w:hAnsi="Cambria"/>
                <w:lang w:val="en-AU" w:eastAsia="uk-UA"/>
              </w:rPr>
              <w:t xml:space="preserve">TCP/IP protocol. Ethernet type network is required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0874C2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12437BAF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3916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Requirements to cable lines</w:t>
            </w:r>
          </w:p>
          <w:p w14:paraId="15DDE16E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eastAsia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DE3AB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Cable must be laid outside in a corrugated metal pipe  at an approximate distance to the operator's workplace  of no more than 70 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B4057E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66975D7F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C91EF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F14EEA">
              <w:rPr>
                <w:rFonts w:ascii="Cambria" w:hAnsi="Cambria"/>
                <w:lang w:val="en-AU" w:eastAsia="uk-UA"/>
              </w:rPr>
              <w:t>Image of alarm-causing objects</w:t>
            </w:r>
          </w:p>
          <w:p w14:paraId="2BA761DB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AU" w:eastAsia="uk-UA"/>
              </w:rPr>
              <w:t xml:space="preserve">(video camera is to be included in the scope of </w:t>
            </w:r>
            <w:r w:rsidR="009C0092" w:rsidRPr="00F14EEA">
              <w:rPr>
                <w:rFonts w:ascii="Cambria" w:hAnsi="Cambria"/>
                <w:lang w:val="en-AU" w:eastAsia="uk-UA"/>
              </w:rPr>
              <w:t xml:space="preserve">this </w:t>
            </w:r>
            <w:r w:rsidRPr="00F14EEA">
              <w:rPr>
                <w:rFonts w:ascii="Cambria" w:hAnsi="Cambria"/>
                <w:lang w:val="en-AU" w:eastAsia="uk-UA"/>
              </w:rPr>
              <w:t>contract)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1D4D7" w14:textId="77777777" w:rsidR="00BE0CBB" w:rsidRPr="00F14EEA" w:rsidRDefault="000E5905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>
              <w:rPr>
                <w:rFonts w:ascii="Cambria" w:hAnsi="Cambria"/>
                <w:lang w:val="en-US" w:eastAsia="uk-UA"/>
              </w:rPr>
              <w:t xml:space="preserve">Associated </w:t>
            </w:r>
            <w:r w:rsidR="00BE0CBB" w:rsidRPr="00F14EEA">
              <w:rPr>
                <w:rFonts w:ascii="Cambria" w:hAnsi="Cambria"/>
                <w:lang w:val="en-AU" w:eastAsia="uk-UA"/>
              </w:rPr>
              <w:t>IP-video camera based surveillance system with IR-illuminator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2F247A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020BB1E6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AB0AB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Power supply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880A9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220 ±10% V / 50±5 Hz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BCCCDA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4E0D285E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46AD9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 xml:space="preserve">Offline work in the event of power supply interruption, no less than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3B357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6 hours for the whole system.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B3FD68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1514D44F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270B8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Power consumption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B3A21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 xml:space="preserve">≤ 50 W (≤ 1500 W with thermo regulation)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31E46D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40EB8A8A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1A2B5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Regime of operation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BD0F4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24 h of continuous operation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3BEC78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53BC4D5F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EACE5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Service life,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BA216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10 years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75F81E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441E2DB4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1115F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Mean time between failures, no more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45DE0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4000 hours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0237A9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BE0CBB" w14:paraId="380EA201" w14:textId="77777777" w:rsidTr="001C59EE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54CC2E07" w14:textId="77777777" w:rsidR="00BE0CBB" w:rsidRPr="00BE0CBB" w:rsidRDefault="00BE0CBB" w:rsidP="00BE0CBB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 w:cs="TimesNewRomanPS-BoldMT"/>
                <w:b/>
                <w:bCs/>
                <w:lang w:eastAsia="ru-RU"/>
              </w:rPr>
              <w:t>Environmental requirements</w:t>
            </w:r>
          </w:p>
        </w:tc>
      </w:tr>
      <w:tr w:rsidR="00BE0CBB" w:rsidRPr="00F14EEA" w14:paraId="604C4DB6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C393" w14:textId="77777777" w:rsidR="00BE0CBB" w:rsidRPr="00F14EEA" w:rsidRDefault="00BE0CBB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ru-RU"/>
              </w:rPr>
              <w:t xml:space="preserve">Ambient temperatures </w:t>
            </w:r>
          </w:p>
          <w:p w14:paraId="0880B59F" w14:textId="77777777" w:rsidR="00BE0CBB" w:rsidRPr="00F14EEA" w:rsidRDefault="00BE0CBB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458B9" w14:textId="77777777" w:rsidR="00BE0CBB" w:rsidRPr="00F14EEA" w:rsidRDefault="00873388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F14EEA">
              <w:rPr>
                <w:rFonts w:ascii="Cambria" w:hAnsi="Cambria"/>
                <w:lang w:eastAsia="ru-RU"/>
              </w:rPr>
              <w:t>F</w:t>
            </w:r>
            <w:r w:rsidR="00BE0CBB" w:rsidRPr="00F14EEA">
              <w:rPr>
                <w:rFonts w:ascii="Cambria" w:hAnsi="Cambria"/>
                <w:lang w:eastAsia="ru-RU"/>
              </w:rPr>
              <w:t xml:space="preserve">rom </w:t>
            </w:r>
            <w:r w:rsidR="00BE0CBB" w:rsidRPr="00F14EEA">
              <w:rPr>
                <w:rFonts w:ascii="Cambria" w:hAnsi="Cambria"/>
                <w:lang w:val="en-US" w:eastAsia="ru-RU"/>
              </w:rPr>
              <w:t>-5</w:t>
            </w:r>
            <w:r w:rsidR="00BE0CBB" w:rsidRPr="00F14EEA">
              <w:rPr>
                <w:rFonts w:ascii="Cambria" w:hAnsi="Cambria"/>
                <w:lang w:eastAsia="ru-RU"/>
              </w:rPr>
              <w:t>0 to+</w:t>
            </w:r>
            <w:r w:rsidR="00BE0CBB" w:rsidRPr="00F14EEA">
              <w:rPr>
                <w:rFonts w:ascii="Cambria" w:hAnsi="Cambria"/>
                <w:lang w:val="en-US" w:eastAsia="ru-RU"/>
              </w:rPr>
              <w:t>5</w:t>
            </w:r>
            <w:r w:rsidR="00BE0CBB" w:rsidRPr="00F14EEA">
              <w:rPr>
                <w:rFonts w:ascii="Cambria" w:hAnsi="Cambria"/>
                <w:lang w:eastAsia="ru-RU"/>
              </w:rPr>
              <w:t xml:space="preserve">0 </w:t>
            </w:r>
            <w:r w:rsidR="00BE0CBB" w:rsidRPr="00F14EEA">
              <w:rPr>
                <w:rFonts w:ascii="Cambria" w:hAnsi="Cambria"/>
                <w:vertAlign w:val="superscript"/>
                <w:lang w:eastAsia="ru-RU"/>
              </w:rPr>
              <w:t>0</w:t>
            </w:r>
            <w:r w:rsidR="00BE0CBB" w:rsidRPr="00F14EEA">
              <w:rPr>
                <w:rFonts w:ascii="Cambria" w:hAnsi="Cambria"/>
                <w:lang w:eastAsia="ru-RU"/>
              </w:rPr>
              <w:t>C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8C8162" w14:textId="77777777" w:rsidR="00BE0CBB" w:rsidRPr="00F14EEA" w:rsidRDefault="00BE0CBB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BE0CBB" w:rsidRPr="002C7972" w14:paraId="0F35C830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E3966" w14:textId="77777777" w:rsidR="00BE0CBB" w:rsidRPr="00F14EEA" w:rsidRDefault="00BE0CBB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ru-RU"/>
              </w:rPr>
              <w:lastRenderedPageBreak/>
              <w:t>R</w:t>
            </w:r>
            <w:r w:rsidRPr="00F14EEA">
              <w:rPr>
                <w:rFonts w:ascii="Cambria" w:hAnsi="Cambria"/>
                <w:lang w:eastAsia="ru-RU"/>
              </w:rPr>
              <w:t>elative humidity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CE8AD" w14:textId="77777777" w:rsidR="00BE0CBB" w:rsidRPr="00F14EEA" w:rsidRDefault="00873388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ru-RU"/>
              </w:rPr>
              <w:t>U</w:t>
            </w:r>
            <w:r w:rsidR="00BE0CBB" w:rsidRPr="00F14EEA">
              <w:rPr>
                <w:rFonts w:ascii="Cambria" w:hAnsi="Cambria"/>
                <w:lang w:val="en-US" w:eastAsia="ru-RU"/>
              </w:rPr>
              <w:t>p to 95% at ambient temperature of 35</w:t>
            </w:r>
            <w:r w:rsidR="00BE0CBB" w:rsidRPr="00F14EEA">
              <w:rPr>
                <w:rFonts w:ascii="Cambria" w:hAnsi="Cambria"/>
                <w:vertAlign w:val="superscript"/>
                <w:lang w:val="en-US" w:eastAsia="ru-RU"/>
              </w:rPr>
              <w:t>0</w:t>
            </w:r>
            <w:r w:rsidR="00BE0CBB" w:rsidRPr="00F14EEA">
              <w:rPr>
                <w:rFonts w:ascii="Cambria" w:hAnsi="Cambria"/>
                <w:lang w:val="en-US" w:eastAsia="ru-RU"/>
              </w:rPr>
              <w:t>C and lower, without condensation of moisture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7720E4" w14:textId="77777777" w:rsidR="00BE0CBB" w:rsidRPr="00F14EEA" w:rsidRDefault="00BE0CBB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BE0CBB" w:rsidRPr="00F14EEA" w14:paraId="590F5035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D887F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F14EEA">
              <w:rPr>
                <w:rFonts w:ascii="Cambria" w:hAnsi="Cambria"/>
                <w:lang w:val="en-US" w:eastAsia="ru-RU"/>
              </w:rPr>
              <w:t>Capability to operate in a maritime environment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A264F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F14EEA">
              <w:rPr>
                <w:rFonts w:ascii="Cambria" w:hAnsi="Cambria"/>
                <w:lang w:val="en-US" w:eastAsia="ru-RU"/>
              </w:rPr>
              <w:t>R</w:t>
            </w:r>
            <w:r w:rsidR="00BE0CBB" w:rsidRPr="00F14EEA">
              <w:rPr>
                <w:rFonts w:ascii="Cambria" w:hAnsi="Cambria"/>
                <w:lang w:val="en-US" w:eastAsia="ru-RU"/>
              </w:rPr>
              <w:t>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1C8B0D" w14:textId="77777777" w:rsidR="00BE0CBB" w:rsidRPr="00F14EEA" w:rsidRDefault="00BE0CBB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BE0CBB" w:rsidRPr="00BE0CBB" w14:paraId="522C184A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4DCF7" w14:textId="77777777" w:rsidR="00BE0CBB" w:rsidRPr="00BE0CBB" w:rsidRDefault="00BE0CBB" w:rsidP="00873388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BE0CBB">
              <w:rPr>
                <w:rFonts w:ascii="Cambria" w:eastAsia="Times New Roman" w:hAnsi="Cambria" w:cs="TimesNewRomanPSMT"/>
                <w:lang w:val="en-US" w:eastAsia="ru-RU"/>
              </w:rPr>
              <w:t>Protection degree</w:t>
            </w:r>
            <w:r w:rsidRPr="00BE0CBB"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  <w:t>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DD628" w14:textId="77777777" w:rsidR="00BE0CBB" w:rsidRPr="00BE0CBB" w:rsidRDefault="00BE0CBB" w:rsidP="00873388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eastAsia="uk-UA"/>
              </w:rPr>
            </w:pPr>
            <w:r w:rsidRPr="00BE0CBB">
              <w:rPr>
                <w:rFonts w:ascii="Cambria" w:eastAsia="Times New Roman" w:hAnsi="Cambria" w:cs="TimesNewRomanPSMT"/>
                <w:lang w:val="en-US" w:eastAsia="ru-RU"/>
              </w:rPr>
              <w:t>IP 54 as per GOST 14254</w:t>
            </w:r>
            <w:r w:rsidRPr="00BE0CBB">
              <w:rPr>
                <w:rFonts w:ascii="Cambria" w:eastAsia="Times New Roman" w:hAnsi="Cambria" w:cs="TimesNewRomanPSMT"/>
                <w:lang w:eastAsia="ru-RU"/>
              </w:rPr>
              <w:t>-96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ADA1FC" w14:textId="77777777" w:rsidR="00BE0CBB" w:rsidRPr="00BE0CBB" w:rsidRDefault="00BE0CBB" w:rsidP="00BE0CBB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</w:tr>
      <w:tr w:rsidR="00BE0CBB" w:rsidRPr="00BE0CBB" w14:paraId="7919C6AA" w14:textId="77777777" w:rsidTr="001C59EE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00AC9D43" w14:textId="77777777" w:rsidR="00BE0CBB" w:rsidRPr="00BE0CBB" w:rsidRDefault="00BE0CBB" w:rsidP="00BE0CBB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Electromagnetic compatibility</w:t>
            </w:r>
          </w:p>
        </w:tc>
      </w:tr>
      <w:tr w:rsidR="00BE0CBB" w:rsidRPr="00F14EEA" w14:paraId="011A9AA0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751DB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Constant magnetic field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C2BBC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400 A/m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66716F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7C63F012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AAF55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Electrostatic discharges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54D76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6 kV for contact</w:t>
            </w:r>
          </w:p>
          <w:p w14:paraId="7349775D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8 kV for air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752045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49CA0163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DF028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Radio-frequency field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2EDB2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up to 10 V/m (20 - 1000 MHz)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95A43A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BE0CBB" w14:paraId="62D0DDE4" w14:textId="77777777" w:rsidTr="001C59EE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65A41545" w14:textId="77777777" w:rsidR="00BE0CBB" w:rsidRPr="00BE0CBB" w:rsidRDefault="00BE0CBB" w:rsidP="00BE0CBB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Mechanical resistance</w:t>
            </w:r>
          </w:p>
        </w:tc>
      </w:tr>
      <w:tr w:rsidR="00BE0CBB" w:rsidRPr="002C7972" w14:paraId="66CAB725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D6E44" w14:textId="77777777" w:rsidR="00BE0CBB" w:rsidRPr="00BE0CBB" w:rsidRDefault="00BE0CBB" w:rsidP="00873388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  <w:t>Vibration during transportation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D28A" w14:textId="77777777" w:rsidR="00BE0CBB" w:rsidRPr="00BE0CBB" w:rsidRDefault="00BE0CBB" w:rsidP="00BE0CBB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  <w:t>acceleration of 2 g (frequency 10 - 33 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28B593" w14:textId="77777777" w:rsidR="00BE0CBB" w:rsidRPr="00BE0CBB" w:rsidRDefault="00BE0CBB" w:rsidP="00BE0CBB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</w:tr>
      <w:tr w:rsidR="00BE0CBB" w:rsidRPr="002C7972" w14:paraId="03146D45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0F21E" w14:textId="77777777" w:rsidR="00BE0CBB" w:rsidRPr="00BE0CBB" w:rsidRDefault="00BE0CBB" w:rsidP="00873388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  <w:t>Vibration during operation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51D0D" w14:textId="77777777" w:rsidR="00BE0CBB" w:rsidRPr="00BE0CBB" w:rsidRDefault="00BE0CBB" w:rsidP="00BE0CBB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  <w:t>acceleration of 0.5 g (frequency 10 - 33 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283F62" w14:textId="77777777" w:rsidR="00BE0CBB" w:rsidRPr="00BE0CBB" w:rsidRDefault="00BE0CBB" w:rsidP="00BE0CBB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</w:tr>
      <w:tr w:rsidR="00BE0CBB" w:rsidRPr="00BE0CBB" w14:paraId="2F42AB66" w14:textId="77777777" w:rsidTr="001C59EE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41B09B4D" w14:textId="77777777" w:rsidR="00BE0CBB" w:rsidRPr="00BE0CBB" w:rsidRDefault="00BE0CBB" w:rsidP="00BE0CBB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Performance</w:t>
            </w:r>
          </w:p>
        </w:tc>
      </w:tr>
      <w:tr w:rsidR="00BE0CBB" w:rsidRPr="002C7972" w14:paraId="320ADF3B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62B0B" w14:textId="77777777" w:rsidR="00BE0CBB" w:rsidRPr="003C3FCF" w:rsidRDefault="00BE0CBB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False Alarm Rate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E0750" w14:textId="77777777" w:rsidR="00BE0CBB" w:rsidRPr="003C3FCF" w:rsidRDefault="00BE0CBB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1 per 10000 passages during 8 hours of operation, with confidence level of 95%.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8B3205" w14:textId="77777777" w:rsidR="00BE0CBB" w:rsidRPr="003C3FCF" w:rsidRDefault="00BE0CBB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5A4E4B6A" w14:textId="77777777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2A62F" w14:textId="77777777" w:rsidR="00BE0CBB" w:rsidRPr="003C3FCF" w:rsidRDefault="00BE0CBB" w:rsidP="003C3FCF">
            <w:pPr>
              <w:pStyle w:val="NoSpacing"/>
              <w:jc w:val="center"/>
              <w:rPr>
                <w:rFonts w:ascii="Cambria" w:hAnsi="Cambria"/>
                <w:i/>
                <w:lang w:val="en-GB" w:eastAsia="uk-UA"/>
              </w:rPr>
            </w:pPr>
            <w:r w:rsidRPr="003C3FCF">
              <w:rPr>
                <w:rFonts w:ascii="Cambria" w:hAnsi="Cambria"/>
                <w:i/>
                <w:lang w:val="en-US" w:eastAsia="uk-UA"/>
              </w:rPr>
              <w:t xml:space="preserve">Minimal </w:t>
            </w:r>
            <w:r w:rsidRPr="003C3FCF">
              <w:rPr>
                <w:rFonts w:ascii="Cambria" w:hAnsi="Cambria"/>
                <w:i/>
                <w:lang w:val="en-GB" w:eastAsia="uk-UA"/>
              </w:rPr>
              <w:t xml:space="preserve">Identified Activity (for </w:t>
            </w:r>
            <w:r w:rsidRPr="003C3FCF">
              <w:rPr>
                <w:rFonts w:ascii="Cambria" w:hAnsi="Cambria"/>
                <w:i/>
                <w:lang w:val="en-US" w:eastAsia="uk-UA"/>
              </w:rPr>
              <w:t xml:space="preserve"> the speed of 2,2 ± 5% m/sec, background dose rate </w:t>
            </w:r>
            <w:r w:rsidRPr="003C3FCF">
              <w:rPr>
                <w:rFonts w:ascii="Cambria" w:hAnsi="Cambria"/>
                <w:lang w:val="en-US" w:eastAsia="uk-UA"/>
              </w:rPr>
              <w:t>≤</w:t>
            </w:r>
            <w:r w:rsidRPr="003C3FCF">
              <w:rPr>
                <w:rFonts w:ascii="Cambria" w:hAnsi="Cambria"/>
                <w:i/>
                <w:lang w:val="en-US" w:eastAsia="uk-UA"/>
              </w:rPr>
              <w:t xml:space="preserve">  0.22 µSv/h, and the width of detection zone of 6.0 m)</w:t>
            </w:r>
          </w:p>
        </w:tc>
      </w:tr>
      <w:tr w:rsidR="00BE0CBB" w:rsidRPr="003C3FCF" w14:paraId="0A5B1F67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00265" w14:textId="77777777" w:rsidR="00BE0CBB" w:rsidRPr="003C3FCF" w:rsidRDefault="00BE0CBB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For Co-57, MBq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88AD8" w14:textId="77777777" w:rsidR="00BE0CBB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N</w:t>
            </w:r>
            <w:r w:rsidR="00BE0CBB" w:rsidRPr="003C3FCF">
              <w:rPr>
                <w:rFonts w:ascii="Cambria" w:hAnsi="Cambria"/>
                <w:lang w:val="en-US" w:eastAsia="uk-UA"/>
              </w:rPr>
              <w:t xml:space="preserve">o more than 0.35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D37C79" w14:textId="77777777" w:rsidR="00BE0CBB" w:rsidRPr="003C3FCF" w:rsidRDefault="00BE0CBB" w:rsidP="003C3FCF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</w:p>
        </w:tc>
      </w:tr>
      <w:tr w:rsidR="00BE0CBB" w:rsidRPr="003C3FCF" w14:paraId="5C31C17A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0660B" w14:textId="77777777" w:rsidR="00BE0CBB" w:rsidRPr="003C3FCF" w:rsidRDefault="00BE0CBB" w:rsidP="003C3FCF">
            <w:pPr>
              <w:pStyle w:val="NoSpacing"/>
              <w:rPr>
                <w:rFonts w:ascii="Cambria" w:hAnsi="Cambria"/>
                <w:lang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For</w:t>
            </w:r>
            <w:r w:rsidRPr="003C3FCF">
              <w:rPr>
                <w:rFonts w:ascii="Cambria" w:hAnsi="Cambria"/>
                <w:lang w:eastAsia="uk-UA"/>
              </w:rPr>
              <w:t xml:space="preserve"> </w:t>
            </w:r>
            <w:r w:rsidRPr="003C3FCF">
              <w:rPr>
                <w:rFonts w:ascii="Cambria" w:hAnsi="Cambria"/>
                <w:lang w:val="en-US" w:eastAsia="uk-UA"/>
              </w:rPr>
              <w:t>Cs</w:t>
            </w:r>
            <w:r w:rsidRPr="003C3FCF">
              <w:rPr>
                <w:rFonts w:ascii="Cambria" w:hAnsi="Cambria"/>
                <w:lang w:eastAsia="uk-UA"/>
              </w:rPr>
              <w:t xml:space="preserve">-137, </w:t>
            </w:r>
            <w:r w:rsidRPr="003C3FCF">
              <w:rPr>
                <w:rFonts w:ascii="Cambria" w:hAnsi="Cambria"/>
                <w:lang w:val="en-US" w:eastAsia="uk-UA"/>
              </w:rPr>
              <w:t>MBq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7939B" w14:textId="77777777" w:rsidR="00BE0CBB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N</w:t>
            </w:r>
            <w:r w:rsidR="00BE0CBB" w:rsidRPr="003C3FCF">
              <w:rPr>
                <w:rFonts w:ascii="Cambria" w:hAnsi="Cambria"/>
                <w:lang w:val="en-US" w:eastAsia="uk-UA"/>
              </w:rPr>
              <w:t xml:space="preserve">o more  than 0.35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167275" w14:textId="77777777" w:rsidR="00BE0CBB" w:rsidRPr="003C3FCF" w:rsidRDefault="00BE0CBB" w:rsidP="003C3FCF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</w:p>
        </w:tc>
      </w:tr>
      <w:tr w:rsidR="00BE0CBB" w:rsidRPr="002C7972" w14:paraId="3490FBD3" w14:textId="77777777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85064" w14:textId="77777777" w:rsidR="00BE0CBB" w:rsidRPr="003C3FCF" w:rsidRDefault="00BE0CBB" w:rsidP="003C3FCF">
            <w:pPr>
              <w:pStyle w:val="NoSpacing"/>
              <w:jc w:val="center"/>
              <w:rPr>
                <w:rFonts w:ascii="Cambria" w:hAnsi="Cambria"/>
                <w:snapToGrid w:val="0"/>
                <w:lang w:val="en-US" w:eastAsia="uk-UA"/>
              </w:rPr>
            </w:pPr>
            <w:r w:rsidRPr="003C3FCF">
              <w:rPr>
                <w:rFonts w:ascii="Cambria" w:hAnsi="Cambria"/>
                <w:i/>
                <w:lang w:val="en-GB" w:eastAsia="uk-UA"/>
              </w:rPr>
              <w:t xml:space="preserve">Identified Neutron Flux </w:t>
            </w:r>
            <w:r w:rsidRPr="003C3FCF">
              <w:rPr>
                <w:rFonts w:ascii="Cambria" w:hAnsi="Cambria"/>
                <w:snapToGrid w:val="0"/>
                <w:lang w:val="en-US" w:eastAsia="uk-UA"/>
              </w:rPr>
              <w:t xml:space="preserve"> (</w:t>
            </w:r>
            <w:r w:rsidRPr="003C3FCF">
              <w:rPr>
                <w:rFonts w:ascii="Cambria" w:hAnsi="Cambria"/>
                <w:i/>
                <w:lang w:val="en-GB" w:eastAsia="uk-UA"/>
              </w:rPr>
              <w:t xml:space="preserve">for the </w:t>
            </w:r>
            <w:r w:rsidRPr="003C3FCF">
              <w:rPr>
                <w:rFonts w:ascii="Cambria" w:hAnsi="Cambria"/>
                <w:i/>
                <w:lang w:val="en-US" w:eastAsia="uk-UA"/>
              </w:rPr>
              <w:t xml:space="preserve"> speed of 2,2 ± 5% m/sec, background dose rate </w:t>
            </w:r>
            <w:r w:rsidRPr="003C3FCF">
              <w:rPr>
                <w:rFonts w:ascii="Cambria" w:hAnsi="Cambria"/>
                <w:lang w:val="en-US" w:eastAsia="uk-UA"/>
              </w:rPr>
              <w:t>≤</w:t>
            </w:r>
            <w:r w:rsidRPr="003C3FCF">
              <w:rPr>
                <w:rFonts w:ascii="Cambria" w:hAnsi="Cambria"/>
                <w:i/>
                <w:lang w:val="en-US" w:eastAsia="uk-UA"/>
              </w:rPr>
              <w:t xml:space="preserve">  0.22 µSv/h, and the width of detection zone of 6.0 m)</w:t>
            </w:r>
          </w:p>
        </w:tc>
      </w:tr>
      <w:tr w:rsidR="00BE0CBB" w:rsidRPr="003C3FCF" w14:paraId="35AEA672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98BEB" w14:textId="77777777" w:rsidR="00BE0CBB" w:rsidRPr="003C3FCF" w:rsidRDefault="00BE0CBB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For Cm-244 or Cf-252, neutr/s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98E0A" w14:textId="77777777" w:rsidR="00BE0CBB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N</w:t>
            </w:r>
            <w:r w:rsidR="00BE0CBB" w:rsidRPr="003C3FCF">
              <w:rPr>
                <w:rFonts w:ascii="Cambria" w:hAnsi="Cambria"/>
                <w:lang w:val="en-US" w:eastAsia="uk-UA"/>
              </w:rPr>
              <w:t>o less than 2·10</w:t>
            </w:r>
            <w:r w:rsidR="00BE0CBB" w:rsidRPr="003C3FCF">
              <w:rPr>
                <w:rFonts w:ascii="Cambria" w:hAnsi="Cambria"/>
                <w:vertAlign w:val="superscript"/>
                <w:lang w:val="en-US" w:eastAsia="uk-UA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6ADD0B" w14:textId="77777777" w:rsidR="00BE0CBB" w:rsidRPr="003C3FCF" w:rsidRDefault="00BE0CBB" w:rsidP="003C3FCF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BE0CBB" w:rsidRPr="003C3FCF" w14:paraId="7A323909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426C7" w14:textId="77777777" w:rsidR="00BE0CBB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N</w:t>
            </w:r>
            <w:r w:rsidR="00BE0CBB" w:rsidRPr="003C3FCF">
              <w:rPr>
                <w:rFonts w:ascii="Cambria" w:hAnsi="Cambria"/>
                <w:lang w:val="en-US" w:eastAsia="uk-UA"/>
              </w:rPr>
              <w:t>atural gamma background suppression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05F15" w14:textId="77777777" w:rsidR="00BE0CBB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R</w:t>
            </w:r>
            <w:r w:rsidR="00BE0CBB" w:rsidRPr="003C3FCF">
              <w:rPr>
                <w:rFonts w:ascii="Cambria" w:hAnsi="Cambria"/>
                <w:lang w:val="en-US" w:eastAsia="uk-UA"/>
              </w:rPr>
              <w:t>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0C8AB7" w14:textId="77777777" w:rsidR="00BE0CBB" w:rsidRPr="003C3FCF" w:rsidRDefault="00BE0CBB" w:rsidP="003C3FCF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BE0CBB" w:rsidRPr="00BE0CBB" w14:paraId="1E0BFE53" w14:textId="77777777" w:rsidTr="00A911E2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73C31510" w14:textId="77777777" w:rsidR="00BE0CBB" w:rsidRPr="00BE0CBB" w:rsidRDefault="00BE0CBB" w:rsidP="00BE0CBB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CONSUMABLES AND SPARE PARTS</w:t>
            </w:r>
          </w:p>
        </w:tc>
      </w:tr>
      <w:tr w:rsidR="00BE0CBB" w:rsidRPr="00BE0CBB" w14:paraId="43E35E5D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88534" w14:textId="77777777" w:rsidR="00BE0CBB" w:rsidRPr="00BE0CBB" w:rsidRDefault="00BE0CBB" w:rsidP="00873388">
            <w:pPr>
              <w:spacing w:after="0" w:line="240" w:lineRule="auto"/>
              <w:ind w:right="57"/>
              <w:jc w:val="both"/>
              <w:outlineLvl w:val="7"/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  <w:t>Consumables and spare parts for three (3) years of normal usage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AE792" w14:textId="77777777" w:rsidR="00BE0CBB" w:rsidRPr="00BE0CBB" w:rsidRDefault="006E662F" w:rsidP="00AE03C1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  <w:r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Y</w:t>
            </w:r>
            <w:r w:rsidR="00BE0CBB" w:rsidRPr="00BE0CBB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E2910C" w14:textId="77777777" w:rsidR="00BE0CBB" w:rsidRPr="00BE0CBB" w:rsidRDefault="00BE0CBB" w:rsidP="00BE0CBB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</w:p>
        </w:tc>
      </w:tr>
    </w:tbl>
    <w:p w14:paraId="04A7E9EF" w14:textId="77777777" w:rsidR="0054472B" w:rsidRDefault="0054472B" w:rsidP="00E47192">
      <w:pPr>
        <w:pStyle w:val="NoSpacing"/>
        <w:rPr>
          <w:rFonts w:ascii="Cambria" w:hAnsi="Cambria"/>
          <w:b/>
          <w:lang w:val="en-US"/>
        </w:rPr>
      </w:pPr>
    </w:p>
    <w:p w14:paraId="38C628A0" w14:textId="77777777" w:rsidR="00502283" w:rsidRDefault="00502283" w:rsidP="00E47192">
      <w:pPr>
        <w:pStyle w:val="NoSpacing"/>
        <w:rPr>
          <w:rFonts w:ascii="Cambria" w:hAnsi="Cambria"/>
          <w:b/>
          <w:lang w:val="en-US"/>
        </w:rPr>
      </w:pPr>
    </w:p>
    <w:p w14:paraId="251161CF" w14:textId="77777777" w:rsidR="00502283" w:rsidRDefault="00502283" w:rsidP="00E47192">
      <w:pPr>
        <w:pStyle w:val="NoSpacing"/>
        <w:rPr>
          <w:rFonts w:ascii="Cambria" w:hAnsi="Cambria"/>
          <w:b/>
          <w:lang w:val="en-US"/>
        </w:rPr>
      </w:pPr>
    </w:p>
    <w:p w14:paraId="26E21A51" w14:textId="77777777" w:rsidR="00502283" w:rsidRDefault="00502283" w:rsidP="00E47192">
      <w:pPr>
        <w:pStyle w:val="NoSpacing"/>
        <w:rPr>
          <w:rFonts w:ascii="Cambria" w:hAnsi="Cambria"/>
          <w:b/>
          <w:lang w:val="en-US"/>
        </w:rPr>
      </w:pPr>
    </w:p>
    <w:p w14:paraId="4B186047" w14:textId="77777777" w:rsidR="00502283" w:rsidRPr="00E47192" w:rsidRDefault="00502283" w:rsidP="00E47192">
      <w:pPr>
        <w:pStyle w:val="NoSpacing"/>
        <w:rPr>
          <w:rFonts w:ascii="Cambria" w:hAnsi="Cambria"/>
          <w:b/>
          <w:lang w:val="en-US"/>
        </w:rPr>
      </w:pPr>
    </w:p>
    <w:p w14:paraId="01326F3F" w14:textId="77777777" w:rsidR="0054472B" w:rsidRPr="00E47192" w:rsidRDefault="0054472B" w:rsidP="00E47192">
      <w:pPr>
        <w:pStyle w:val="NoSpacing"/>
        <w:numPr>
          <w:ilvl w:val="0"/>
          <w:numId w:val="6"/>
        </w:numPr>
        <w:outlineLvl w:val="0"/>
        <w:rPr>
          <w:rFonts w:ascii="Cambria" w:hAnsi="Cambria"/>
          <w:b/>
          <w:lang w:val="en-US"/>
        </w:rPr>
      </w:pPr>
      <w:bookmarkStart w:id="2" w:name="_Toc437113957"/>
      <w:r w:rsidRPr="00E47192">
        <w:rPr>
          <w:rFonts w:ascii="Cambria" w:hAnsi="Cambria"/>
          <w:b/>
          <w:lang w:val="en-US"/>
        </w:rPr>
        <w:t>RAILROAD RADIATION PORTAL MONITOR</w:t>
      </w:r>
      <w:bookmarkEnd w:id="2"/>
      <w:r w:rsidRPr="00E47192">
        <w:rPr>
          <w:rFonts w:ascii="Cambria" w:hAnsi="Cambria"/>
          <w:b/>
          <w:lang w:val="en-US"/>
        </w:rPr>
        <w:t xml:space="preserve"> </w:t>
      </w:r>
    </w:p>
    <w:p w14:paraId="06E26323" w14:textId="77777777" w:rsidR="00873388" w:rsidRPr="00E47192" w:rsidRDefault="00873388" w:rsidP="00E47192">
      <w:pPr>
        <w:pStyle w:val="NoSpacing"/>
        <w:rPr>
          <w:rFonts w:ascii="Cambria" w:eastAsia="Times New Roman" w:hAnsi="Cambria"/>
          <w:b/>
          <w:color w:val="000000"/>
          <w:spacing w:val="2"/>
          <w:lang w:val="en-GB" w:eastAsia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873388" w:rsidRPr="00873388" w14:paraId="50F4F526" w14:textId="77777777" w:rsidTr="001C59EE">
        <w:trPr>
          <w:cantSplit/>
          <w:trHeight w:val="195"/>
          <w:tblHeader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01DF61" w14:textId="77777777" w:rsidR="00873388" w:rsidRPr="00873388" w:rsidRDefault="00873388" w:rsidP="00873388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US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0E34AEC" w14:textId="77777777" w:rsidR="00873388" w:rsidRPr="00873388" w:rsidRDefault="00873388" w:rsidP="00873388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 xml:space="preserve">The </w:t>
            </w:r>
            <w:r w:rsidR="00286494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Contracting Authority</w:t>
            </w: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’s Requirements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2ABDDDDB" w14:textId="77777777" w:rsidR="00873388" w:rsidRPr="00873388" w:rsidRDefault="001C59EE" w:rsidP="00873388">
            <w:pPr>
              <w:spacing w:before="40" w:after="40" w:line="240" w:lineRule="auto"/>
              <w:jc w:val="center"/>
              <w:outlineLvl w:val="5"/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</w:pPr>
            <w:r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Tenderer</w:t>
            </w:r>
            <w:r w:rsidR="00873388"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’s Offer</w:t>
            </w:r>
          </w:p>
        </w:tc>
      </w:tr>
      <w:tr w:rsidR="00873388" w:rsidRPr="00873388" w14:paraId="5BCC2BD7" w14:textId="77777777">
        <w:trPr>
          <w:cantSplit/>
          <w:trHeight w:val="6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88EF" w14:textId="77777777" w:rsidR="00873388" w:rsidRPr="00873388" w:rsidRDefault="00873388" w:rsidP="006E662F">
            <w:pPr>
              <w:spacing w:after="0" w:line="240" w:lineRule="auto"/>
              <w:ind w:right="57"/>
              <w:outlineLvl w:val="7"/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  <w:t>Manufacturer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1DFA" w14:textId="77777777" w:rsidR="00873388" w:rsidRPr="00873388" w:rsidRDefault="00873388" w:rsidP="00873388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eastAsia="uk-UA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—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29E1E7" w14:textId="77777777" w:rsidR="00873388" w:rsidRPr="00873388" w:rsidRDefault="00873388" w:rsidP="00873388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</w:p>
        </w:tc>
      </w:tr>
      <w:tr w:rsidR="00873388" w:rsidRPr="00873388" w14:paraId="467A2ABD" w14:textId="77777777">
        <w:trPr>
          <w:trHeight w:val="6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AB78A" w14:textId="77777777" w:rsidR="00873388" w:rsidRPr="00873388" w:rsidRDefault="00873388" w:rsidP="006E662F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Model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FA35" w14:textId="77777777" w:rsidR="00873388" w:rsidRPr="00873388" w:rsidRDefault="00873388" w:rsidP="00873388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—</w:t>
            </w:r>
          </w:p>
          <w:p w14:paraId="35CE8B43" w14:textId="77777777" w:rsidR="00873388" w:rsidRPr="00873388" w:rsidRDefault="00873388" w:rsidP="00873388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522B" w14:textId="77777777" w:rsidR="00873388" w:rsidRPr="00873388" w:rsidRDefault="00873388" w:rsidP="00873388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eastAsia="uk-UA"/>
              </w:rPr>
            </w:pPr>
          </w:p>
        </w:tc>
      </w:tr>
      <w:tr w:rsidR="00873388" w:rsidRPr="00873388" w14:paraId="74AEFD78" w14:textId="77777777" w:rsidTr="00AE03C1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7C67CCF" w14:textId="77777777" w:rsidR="00873388" w:rsidRPr="00873388" w:rsidRDefault="00873388" w:rsidP="007860FF">
            <w:pPr>
              <w:jc w:val="center"/>
              <w:rPr>
                <w:rFonts w:ascii="Cambria" w:eastAsia="Times New Roman" w:hAnsi="Cambria"/>
                <w:b/>
                <w:snapToGrid w:val="0"/>
                <w:color w:val="000000"/>
                <w:spacing w:val="2"/>
                <w:lang w:val="en-GB" w:eastAsia="ru-RU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TECHNICAL SPECIFICATIONS</w:t>
            </w:r>
          </w:p>
        </w:tc>
      </w:tr>
      <w:tr w:rsidR="00873388" w:rsidRPr="00873388" w14:paraId="1CD13AD5" w14:textId="77777777" w:rsidTr="00AE03C1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783ED07D" w14:textId="77777777" w:rsidR="00873388" w:rsidRPr="00873388" w:rsidRDefault="00873388" w:rsidP="00873388">
            <w:pPr>
              <w:spacing w:before="40" w:after="40" w:line="240" w:lineRule="auto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Railroad RPM general specification</w:t>
            </w:r>
          </w:p>
        </w:tc>
      </w:tr>
      <w:tr w:rsidR="00873388" w:rsidRPr="003C3FCF" w14:paraId="0D4F1280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AB4C1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Number of pillars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50C81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3D9A24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3C3FCF" w14:paraId="72743BE3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56D8D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lastRenderedPageBreak/>
              <w:t>Dimensions of the pillar, no more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884C6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4200×900×400 mm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9A95DF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3C3FCF" w14:paraId="5B4EC0B0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A7649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Detection channels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8D46B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G</w:t>
            </w:r>
            <w:r w:rsidR="00873388" w:rsidRPr="003C3FCF">
              <w:rPr>
                <w:rFonts w:ascii="Cambria" w:hAnsi="Cambria"/>
                <w:lang w:val="en-US" w:eastAsia="uk-UA"/>
              </w:rPr>
              <w:t>amma, neutron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C9D71F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3C3FCF" w14:paraId="67F0371A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306A9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Gamma channel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382B8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O</w:t>
            </w:r>
            <w:r w:rsidR="00873388" w:rsidRPr="003C3FCF">
              <w:rPr>
                <w:rFonts w:ascii="Cambria" w:hAnsi="Cambria"/>
                <w:lang w:val="en-US" w:eastAsia="uk-UA"/>
              </w:rPr>
              <w:t xml:space="preserve">rganic plastic scintillator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9ABA77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3C3FCF" w14:paraId="0F57C865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ED26A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Neutron channel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AEA8C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H</w:t>
            </w:r>
            <w:r w:rsidR="00873388" w:rsidRPr="003C3FCF">
              <w:rPr>
                <w:rFonts w:ascii="Cambria" w:hAnsi="Cambria"/>
                <w:lang w:val="en-US" w:eastAsia="uk-UA"/>
              </w:rPr>
              <w:t xml:space="preserve">e-3 tubes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E4E5FC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578BD237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F87FC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Detection zone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0985A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V</w:t>
            </w:r>
            <w:r w:rsidR="00873388" w:rsidRPr="003C3FCF">
              <w:rPr>
                <w:rFonts w:ascii="Cambria" w:hAnsi="Cambria"/>
                <w:lang w:val="en-US" w:eastAsia="uk-UA"/>
              </w:rPr>
              <w:t>ertical:  3.5 m</w:t>
            </w:r>
          </w:p>
          <w:p w14:paraId="73E18B4F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H</w:t>
            </w:r>
            <w:r w:rsidR="00873388" w:rsidRPr="003C3FCF">
              <w:rPr>
                <w:rFonts w:ascii="Cambria" w:hAnsi="Cambria"/>
                <w:lang w:val="en-US" w:eastAsia="uk-UA"/>
              </w:rPr>
              <w:t>orizontal: 6.2 m</w:t>
            </w:r>
            <w:r w:rsidR="001C59EE" w:rsidRPr="003C3FCF">
              <w:rPr>
                <w:rFonts w:ascii="Cambria" w:hAnsi="Cambria"/>
                <w:lang w:val="en-US" w:eastAsia="uk-UA"/>
              </w:rPr>
              <w:t xml:space="preserve"> (in compliance with GOST R 51635-2000)</w:t>
            </w:r>
            <w:r w:rsidR="001C59EE" w:rsidRPr="003C3FCF">
              <w:rPr>
                <w:rFonts w:ascii="Cambria" w:hAnsi="Cambria" w:cs="Arial"/>
                <w:color w:val="222222"/>
                <w:lang w:val="en-US" w:eastAsia="ru-RU"/>
              </w:rPr>
              <w:t xml:space="preserve"> </w:t>
            </w:r>
            <w:r w:rsidR="00873388" w:rsidRPr="003C3FCF">
              <w:rPr>
                <w:rFonts w:ascii="Cambria" w:hAnsi="Cambria"/>
                <w:lang w:val="en-US" w:eastAsia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AA5501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53FAD45A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C736E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Occupancy sensors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50892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Infra-red sensor or other type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169910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1187BE91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15CDB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Alarm indication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4276F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A</w:t>
            </w:r>
            <w:r w:rsidR="00873388" w:rsidRPr="003C3FCF">
              <w:rPr>
                <w:rFonts w:ascii="Cambria" w:hAnsi="Cambria"/>
                <w:lang w:val="en-AU" w:eastAsia="uk-UA"/>
              </w:rPr>
              <w:t>udible and visual indication, both on the monitor pillar and at the operators workplace, different for neutron and gamma alarms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A99A0C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3C3FCF" w14:paraId="2B1F2277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66C10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Tamper</w:t>
            </w:r>
            <w:r w:rsidRPr="003C3FCF">
              <w:rPr>
                <w:rFonts w:ascii="Cambria" w:hAnsi="Cambria"/>
                <w:lang w:eastAsia="uk-UA"/>
              </w:rPr>
              <w:t xml:space="preserve"> </w:t>
            </w:r>
            <w:r w:rsidRPr="003C3FCF">
              <w:rPr>
                <w:rFonts w:ascii="Cambria" w:hAnsi="Cambria"/>
                <w:lang w:val="en-US" w:eastAsia="uk-UA"/>
              </w:rPr>
              <w:t>switch</w:t>
            </w:r>
            <w:r w:rsidRPr="003C3FCF">
              <w:rPr>
                <w:rFonts w:ascii="Cambria" w:hAnsi="Cambria"/>
                <w:lang w:eastAsia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C5BCE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R</w:t>
            </w:r>
            <w:r w:rsidR="00873388" w:rsidRPr="003C3FCF">
              <w:rPr>
                <w:rFonts w:ascii="Cambria" w:hAnsi="Cambria"/>
                <w:lang w:val="en-US" w:eastAsia="uk-UA"/>
              </w:rPr>
              <w:t>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AADE4D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7852C9E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9F7AF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 xml:space="preserve">Remote audible and visual alarm unit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FE737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T</w:t>
            </w:r>
            <w:r w:rsidR="00873388" w:rsidRPr="003C3FCF">
              <w:rPr>
                <w:rFonts w:ascii="Cambria" w:hAnsi="Cambria"/>
                <w:lang w:val="en-US" w:eastAsia="uk-UA"/>
              </w:rPr>
              <w:t>o be installed within ~200 meters away from RPM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F5FF61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6A2CE0C6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8C6CA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External connection to network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EFBFE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3C3FCF">
              <w:rPr>
                <w:rFonts w:ascii="Cambria" w:hAnsi="Cambria"/>
                <w:lang w:val="en-AU" w:eastAsia="uk-UA"/>
              </w:rPr>
              <w:t>T</w:t>
            </w:r>
            <w:r w:rsidR="00873388" w:rsidRPr="003C3FCF">
              <w:rPr>
                <w:rFonts w:ascii="Cambria" w:hAnsi="Cambria"/>
                <w:lang w:val="en-AU" w:eastAsia="uk-UA"/>
              </w:rPr>
              <w:t xml:space="preserve">CP/IP protocol. Ethernet type network is required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65F320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782B7DD7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7F713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3C3FCF">
              <w:rPr>
                <w:rFonts w:ascii="Cambria" w:hAnsi="Cambria"/>
                <w:lang w:val="en-AU" w:eastAsia="uk-UA"/>
              </w:rPr>
              <w:t>Requirements to cable lines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E8A5D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3C3FCF">
              <w:rPr>
                <w:rFonts w:ascii="Cambria" w:hAnsi="Cambria"/>
                <w:lang w:val="en-AU" w:eastAsia="uk-UA"/>
              </w:rPr>
              <w:t xml:space="preserve">The cable should be laid outside in a corrugated metal tube, the </w:t>
            </w:r>
          </w:p>
          <w:p w14:paraId="795EF24A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approximate distance to the operator's workplace is no more than 70 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81FF49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70E1E2FF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797A5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3C3FCF">
              <w:rPr>
                <w:rFonts w:ascii="Cambria" w:hAnsi="Cambria"/>
                <w:lang w:val="en-AU" w:eastAsia="uk-UA"/>
              </w:rPr>
              <w:t>Image of alarm-causing objects</w:t>
            </w:r>
          </w:p>
          <w:p w14:paraId="67D15634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AU" w:eastAsia="uk-UA"/>
              </w:rPr>
              <w:t xml:space="preserve">(video camera is to be included in the scope of </w:t>
            </w:r>
            <w:r w:rsidR="006E662F" w:rsidRPr="003C3FCF">
              <w:rPr>
                <w:rFonts w:ascii="Cambria" w:hAnsi="Cambria"/>
                <w:lang w:val="en-AU" w:eastAsia="uk-UA"/>
              </w:rPr>
              <w:t>this</w:t>
            </w:r>
            <w:r w:rsidRPr="003C3FCF">
              <w:rPr>
                <w:rFonts w:ascii="Cambria" w:hAnsi="Cambria"/>
                <w:lang w:val="en-AU" w:eastAsia="uk-UA"/>
              </w:rPr>
              <w:t xml:space="preserve"> contract)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4EABF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A</w:t>
            </w:r>
            <w:r w:rsidR="00873388" w:rsidRPr="003C3FCF">
              <w:rPr>
                <w:rFonts w:ascii="Cambria" w:hAnsi="Cambria"/>
                <w:lang w:val="en-AU" w:eastAsia="uk-UA"/>
              </w:rPr>
              <w:t>ssociated IP-video camera based surveillance system with IR-illuminator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0E83C5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3C3FCF" w14:paraId="2D7ED6ED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E46F3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Power supply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4AAED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220 ±10% V / 50±5 Hz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9E06FD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2B519E3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812B8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 xml:space="preserve">Off-line work in the event of power supply interruption, no less than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307C5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6 hours for the whole system.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0DCBD7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2917B576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F9D23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Power consumption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C3CE7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 xml:space="preserve">≤ 50 W (≤ 1500 W with thermo regulation)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A9470D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E14E01" w14:paraId="3FDA47E5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92D89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Regime of operation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4A70D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24 h of continuous operation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398619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E14E01" w14:paraId="5DBC192A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4FBBA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Service life,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9D8C0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10 years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3D10D8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E14E01" w14:paraId="3AEC2A3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E5347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Mean time between failures, no more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D774C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4000 hours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869AC5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873388" w14:paraId="0C37EAB7" w14:textId="77777777" w:rsidTr="00AE03C1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11C7818" w14:textId="77777777" w:rsidR="00873388" w:rsidRPr="00873388" w:rsidRDefault="00873388" w:rsidP="00873388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 w:cs="TimesNewRomanPS-BoldMT"/>
                <w:b/>
                <w:bCs/>
                <w:lang w:eastAsia="ru-RU"/>
              </w:rPr>
              <w:t>Environmental requirements</w:t>
            </w:r>
          </w:p>
        </w:tc>
      </w:tr>
      <w:tr w:rsidR="00873388" w:rsidRPr="00E14E01" w14:paraId="1F6BAC2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3895" w14:textId="77777777" w:rsidR="00873388" w:rsidRPr="00E14E01" w:rsidRDefault="00873388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ru-RU"/>
              </w:rPr>
              <w:t xml:space="preserve">Ambient temperatures </w:t>
            </w:r>
          </w:p>
          <w:p w14:paraId="666B9E9E" w14:textId="77777777" w:rsidR="00873388" w:rsidRPr="00E14E01" w:rsidRDefault="00873388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10238" w14:textId="77777777" w:rsidR="00873388" w:rsidRPr="00E14E01" w:rsidRDefault="006E662F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E14E01">
              <w:rPr>
                <w:rFonts w:ascii="Cambria" w:hAnsi="Cambria"/>
                <w:lang w:eastAsia="ru-RU"/>
              </w:rPr>
              <w:t>F</w:t>
            </w:r>
            <w:r w:rsidR="00873388" w:rsidRPr="00E14E01">
              <w:rPr>
                <w:rFonts w:ascii="Cambria" w:hAnsi="Cambria"/>
                <w:lang w:eastAsia="ru-RU"/>
              </w:rPr>
              <w:t xml:space="preserve">rom </w:t>
            </w:r>
            <w:r w:rsidR="00873388" w:rsidRPr="00E14E01">
              <w:rPr>
                <w:rFonts w:ascii="Cambria" w:hAnsi="Cambria"/>
                <w:lang w:val="en-US" w:eastAsia="ru-RU"/>
              </w:rPr>
              <w:t>-5</w:t>
            </w:r>
            <w:r w:rsidR="00873388" w:rsidRPr="00E14E01">
              <w:rPr>
                <w:rFonts w:ascii="Cambria" w:hAnsi="Cambria"/>
                <w:lang w:eastAsia="ru-RU"/>
              </w:rPr>
              <w:t>0 to+</w:t>
            </w:r>
            <w:r w:rsidR="00873388" w:rsidRPr="00E14E01">
              <w:rPr>
                <w:rFonts w:ascii="Cambria" w:hAnsi="Cambria"/>
                <w:lang w:val="en-US" w:eastAsia="ru-RU"/>
              </w:rPr>
              <w:t>5</w:t>
            </w:r>
            <w:r w:rsidR="00873388" w:rsidRPr="00E14E01">
              <w:rPr>
                <w:rFonts w:ascii="Cambria" w:hAnsi="Cambria"/>
                <w:lang w:eastAsia="ru-RU"/>
              </w:rPr>
              <w:t xml:space="preserve">0 </w:t>
            </w:r>
            <w:r w:rsidR="00873388" w:rsidRPr="00E14E01">
              <w:rPr>
                <w:rFonts w:ascii="Cambria" w:hAnsi="Cambria"/>
                <w:vertAlign w:val="superscript"/>
                <w:lang w:eastAsia="ru-RU"/>
              </w:rPr>
              <w:t>0</w:t>
            </w:r>
            <w:r w:rsidR="00873388" w:rsidRPr="00E14E01">
              <w:rPr>
                <w:rFonts w:ascii="Cambria" w:hAnsi="Cambria"/>
                <w:lang w:eastAsia="ru-RU"/>
              </w:rPr>
              <w:t xml:space="preserve">C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AEEA9F" w14:textId="77777777" w:rsidR="00873388" w:rsidRPr="00E14E01" w:rsidRDefault="00873388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873388" w:rsidRPr="002C7972" w14:paraId="1A3EF9EB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83E92" w14:textId="77777777" w:rsidR="00873388" w:rsidRPr="00E14E01" w:rsidRDefault="00873388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ru-RU"/>
              </w:rPr>
              <w:t>R</w:t>
            </w:r>
            <w:r w:rsidRPr="00E14E01">
              <w:rPr>
                <w:rFonts w:ascii="Cambria" w:hAnsi="Cambria"/>
                <w:lang w:eastAsia="ru-RU"/>
              </w:rPr>
              <w:t>elative humidity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517D1" w14:textId="77777777" w:rsidR="00873388" w:rsidRPr="00E14E01" w:rsidRDefault="006E662F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ru-RU"/>
              </w:rPr>
              <w:t>U</w:t>
            </w:r>
            <w:r w:rsidR="00873388" w:rsidRPr="00E14E01">
              <w:rPr>
                <w:rFonts w:ascii="Cambria" w:hAnsi="Cambria"/>
                <w:lang w:val="en-US" w:eastAsia="ru-RU"/>
              </w:rPr>
              <w:t>p to 95% at ambient temperature of 35</w:t>
            </w:r>
            <w:r w:rsidR="00873388" w:rsidRPr="00E14E01">
              <w:rPr>
                <w:rFonts w:ascii="Cambria" w:hAnsi="Cambria"/>
                <w:vertAlign w:val="superscript"/>
                <w:lang w:val="en-US" w:eastAsia="ru-RU"/>
              </w:rPr>
              <w:t>0</w:t>
            </w:r>
            <w:r w:rsidR="00873388" w:rsidRPr="00E14E01">
              <w:rPr>
                <w:rFonts w:ascii="Cambria" w:hAnsi="Cambria"/>
                <w:lang w:val="en-US" w:eastAsia="ru-RU"/>
              </w:rPr>
              <w:t>C and lower, without condensation of moisture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AF9047" w14:textId="77777777" w:rsidR="00873388" w:rsidRPr="00E14E01" w:rsidRDefault="00873388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873388" w:rsidRPr="00E14E01" w14:paraId="5B85F141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6653D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E14E01">
              <w:rPr>
                <w:rFonts w:ascii="Cambria" w:hAnsi="Cambria"/>
                <w:lang w:val="en-US" w:eastAsia="ru-RU"/>
              </w:rPr>
              <w:t>C</w:t>
            </w:r>
            <w:r w:rsidR="00873388" w:rsidRPr="00E14E01">
              <w:rPr>
                <w:rFonts w:ascii="Cambria" w:hAnsi="Cambria"/>
                <w:lang w:val="en-US" w:eastAsia="ru-RU"/>
              </w:rPr>
              <w:t>apability to operate in a maritime environment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6D030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E14E01">
              <w:rPr>
                <w:rFonts w:ascii="Cambria" w:hAnsi="Cambria"/>
                <w:lang w:val="en-US" w:eastAsia="ru-RU"/>
              </w:rPr>
              <w:t>R</w:t>
            </w:r>
            <w:r w:rsidR="00873388" w:rsidRPr="00E14E01">
              <w:rPr>
                <w:rFonts w:ascii="Cambria" w:hAnsi="Cambria"/>
                <w:lang w:val="en-US" w:eastAsia="ru-RU"/>
              </w:rPr>
              <w:t xml:space="preserve">equired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4DCB87" w14:textId="77777777" w:rsidR="00873388" w:rsidRPr="00E14E01" w:rsidRDefault="00873388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873388" w:rsidRPr="00E14E01" w14:paraId="77AC510D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52427" w14:textId="77777777" w:rsidR="00873388" w:rsidRPr="00E14E01" w:rsidRDefault="006E662F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ru-RU"/>
              </w:rPr>
              <w:t>P</w:t>
            </w:r>
            <w:r w:rsidR="00873388" w:rsidRPr="00E14E01">
              <w:rPr>
                <w:rFonts w:ascii="Cambria" w:hAnsi="Cambria"/>
                <w:lang w:val="en-US" w:eastAsia="ru-RU"/>
              </w:rPr>
              <w:t>rotection degree</w:t>
            </w:r>
            <w:r w:rsidR="00873388" w:rsidRPr="00E14E01">
              <w:rPr>
                <w:rFonts w:ascii="Cambria" w:hAnsi="Cambria"/>
                <w:color w:val="000000"/>
                <w:spacing w:val="2"/>
                <w:lang w:val="en-US" w:eastAsia="uk-UA"/>
              </w:rPr>
              <w:t>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8C854" w14:textId="77777777" w:rsidR="00873388" w:rsidRPr="00E14E01" w:rsidRDefault="006E662F" w:rsidP="00E14E01">
            <w:pPr>
              <w:pStyle w:val="NoSpacing"/>
              <w:rPr>
                <w:rFonts w:ascii="Cambria" w:hAnsi="Cambria"/>
                <w:color w:val="000000"/>
                <w:spacing w:val="2"/>
                <w:lang w:eastAsia="uk-UA"/>
              </w:rPr>
            </w:pPr>
            <w:r w:rsidRPr="00E14E01">
              <w:rPr>
                <w:rFonts w:ascii="Cambria" w:hAnsi="Cambria"/>
                <w:lang w:val="en-US" w:eastAsia="ru-RU"/>
              </w:rPr>
              <w:t>I</w:t>
            </w:r>
            <w:r w:rsidR="00873388" w:rsidRPr="00E14E01">
              <w:rPr>
                <w:rFonts w:ascii="Cambria" w:hAnsi="Cambria"/>
                <w:lang w:val="en-US" w:eastAsia="ru-RU"/>
              </w:rPr>
              <w:t>P 54 as per GOST 14254</w:t>
            </w:r>
            <w:r w:rsidR="00873388" w:rsidRPr="00E14E01">
              <w:rPr>
                <w:rFonts w:ascii="Cambria" w:hAnsi="Cambria"/>
                <w:lang w:eastAsia="ru-RU"/>
              </w:rPr>
              <w:t>-96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BA2863" w14:textId="77777777" w:rsidR="00873388" w:rsidRPr="00E14E01" w:rsidRDefault="00873388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873388" w:rsidRPr="00873388" w14:paraId="44A2D8D8" w14:textId="77777777" w:rsidTr="00AE03C1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28AE5FED" w14:textId="77777777" w:rsidR="00873388" w:rsidRPr="00873388" w:rsidRDefault="00873388" w:rsidP="00873388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Electromagnetic compatibility</w:t>
            </w:r>
          </w:p>
        </w:tc>
      </w:tr>
      <w:tr w:rsidR="00873388" w:rsidRPr="00E14E01" w14:paraId="7BF3A6C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5B6D4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C</w:t>
            </w:r>
            <w:r w:rsidR="00873388" w:rsidRPr="00E14E01">
              <w:rPr>
                <w:rFonts w:ascii="Cambria" w:hAnsi="Cambria"/>
                <w:lang w:val="en-US" w:eastAsia="uk-UA"/>
              </w:rPr>
              <w:t>onstant magnetic field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3AD1E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400 A/m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B54A64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1B630701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2394C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E</w:t>
            </w:r>
            <w:r w:rsidR="00873388" w:rsidRPr="00E14E01">
              <w:rPr>
                <w:rFonts w:ascii="Cambria" w:hAnsi="Cambria"/>
                <w:lang w:val="en-US" w:eastAsia="uk-UA"/>
              </w:rPr>
              <w:t>lectrostatic discharges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CEF26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6 kV for contact</w:t>
            </w:r>
          </w:p>
          <w:p w14:paraId="7C1F7D23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lastRenderedPageBreak/>
              <w:t>8 kV for air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109CFA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E14E01" w14:paraId="2420AC9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05F38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Radio-frequency field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1C77A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up to 10 V/m (20 - 1000 MHz)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EE6EE2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873388" w14:paraId="0EC39A11" w14:textId="77777777" w:rsidTr="00AE03C1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48A0A8E" w14:textId="77777777" w:rsidR="00873388" w:rsidRPr="00873388" w:rsidRDefault="00873388" w:rsidP="00873388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Mechanical resistance</w:t>
            </w:r>
          </w:p>
        </w:tc>
      </w:tr>
      <w:tr w:rsidR="00873388" w:rsidRPr="002C7972" w14:paraId="03175D82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A45A9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Vibration during transportation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F22D0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A</w:t>
            </w:r>
            <w:r w:rsidR="00873388" w:rsidRPr="00E14E01">
              <w:rPr>
                <w:rFonts w:ascii="Cambria" w:hAnsi="Cambria"/>
                <w:lang w:val="en-US" w:eastAsia="uk-UA"/>
              </w:rPr>
              <w:t>cceleration of 2 g (frequency 10 - 33 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744CE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7C85BF0C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AE4B6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Vibration during operation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4D6D9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A</w:t>
            </w:r>
            <w:r w:rsidR="00873388" w:rsidRPr="00E14E01">
              <w:rPr>
                <w:rFonts w:ascii="Cambria" w:hAnsi="Cambria"/>
                <w:lang w:val="en-US" w:eastAsia="uk-UA"/>
              </w:rPr>
              <w:t>cceleration of 0.5 g (frequency 10 - 33 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4328ED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873388" w14:paraId="23079922" w14:textId="77777777" w:rsidTr="00AE03C1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1FF1CFB" w14:textId="77777777" w:rsidR="00873388" w:rsidRPr="00873388" w:rsidRDefault="00873388" w:rsidP="00873388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Performance</w:t>
            </w:r>
          </w:p>
        </w:tc>
      </w:tr>
      <w:tr w:rsidR="00873388" w:rsidRPr="002C7972" w14:paraId="54FBA3C2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A7FEB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False Alarm Rate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A6104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1 per 10000 passages during 8 hours of operation, with confidence level of 95%.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48C006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52BE0FA5" w14:textId="77777777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633CD" w14:textId="77777777" w:rsidR="00873388" w:rsidRPr="00E14E01" w:rsidRDefault="00873388" w:rsidP="00E14E01">
            <w:pPr>
              <w:pStyle w:val="NoSpacing"/>
              <w:jc w:val="center"/>
              <w:rPr>
                <w:rFonts w:ascii="Cambria" w:hAnsi="Cambria"/>
                <w:i/>
                <w:lang w:val="en-US" w:eastAsia="uk-UA"/>
              </w:rPr>
            </w:pPr>
            <w:r w:rsidRPr="00E14E01">
              <w:rPr>
                <w:rFonts w:ascii="Cambria" w:hAnsi="Cambria"/>
                <w:i/>
                <w:lang w:val="en-US" w:eastAsia="uk-UA"/>
              </w:rPr>
              <w:t xml:space="preserve">Minimal </w:t>
            </w:r>
            <w:r w:rsidRPr="00E14E01">
              <w:rPr>
                <w:rFonts w:ascii="Cambria" w:hAnsi="Cambria"/>
                <w:i/>
                <w:lang w:val="en-GB" w:eastAsia="uk-UA"/>
              </w:rPr>
              <w:t xml:space="preserve">Identified Activity (for </w:t>
            </w:r>
            <w:r w:rsidRPr="00E14E01">
              <w:rPr>
                <w:rFonts w:ascii="Cambria" w:hAnsi="Cambria"/>
                <w:i/>
                <w:lang w:val="en-US" w:eastAsia="uk-UA"/>
              </w:rPr>
              <w:t xml:space="preserve"> the speed of 2,2 ± 5% m/sec, background dose rate </w:t>
            </w:r>
            <w:r w:rsidRPr="00E14E01">
              <w:rPr>
                <w:rFonts w:ascii="Cambria" w:hAnsi="Cambria"/>
                <w:lang w:val="en-US" w:eastAsia="uk-UA"/>
              </w:rPr>
              <w:t>≤</w:t>
            </w:r>
            <w:r w:rsidRPr="00E14E01">
              <w:rPr>
                <w:rFonts w:ascii="Cambria" w:hAnsi="Cambria"/>
                <w:i/>
                <w:lang w:val="en-US" w:eastAsia="uk-UA"/>
              </w:rPr>
              <w:t xml:space="preserve">  0.22 µSv/h and the width of detection zone of 6.0 m)</w:t>
            </w:r>
          </w:p>
        </w:tc>
      </w:tr>
      <w:tr w:rsidR="00873388" w:rsidRPr="00E14E01" w14:paraId="24A9A269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B146A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For Co-57, MBq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B20CB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N</w:t>
            </w:r>
            <w:r w:rsidR="00873388" w:rsidRPr="00E14E01">
              <w:rPr>
                <w:rFonts w:ascii="Cambria" w:hAnsi="Cambria"/>
                <w:lang w:val="en-US" w:eastAsia="uk-UA"/>
              </w:rPr>
              <w:t>o more  than 0.35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25D001" w14:textId="77777777" w:rsidR="00873388" w:rsidRPr="00E14E01" w:rsidRDefault="00873388" w:rsidP="00E14E01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873388" w:rsidRPr="00E14E01" w14:paraId="198D043A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86D4A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For</w:t>
            </w:r>
            <w:r w:rsidRPr="00E14E01">
              <w:rPr>
                <w:rFonts w:ascii="Cambria" w:hAnsi="Cambria"/>
                <w:lang w:eastAsia="uk-UA"/>
              </w:rPr>
              <w:t xml:space="preserve"> </w:t>
            </w:r>
            <w:r w:rsidRPr="00E14E01">
              <w:rPr>
                <w:rFonts w:ascii="Cambria" w:hAnsi="Cambria"/>
                <w:lang w:val="en-US" w:eastAsia="uk-UA"/>
              </w:rPr>
              <w:t>Cs</w:t>
            </w:r>
            <w:r w:rsidRPr="00E14E01">
              <w:rPr>
                <w:rFonts w:ascii="Cambria" w:hAnsi="Cambria"/>
                <w:lang w:eastAsia="uk-UA"/>
              </w:rPr>
              <w:t xml:space="preserve">-137, </w:t>
            </w:r>
            <w:r w:rsidRPr="00E14E01">
              <w:rPr>
                <w:rFonts w:ascii="Cambria" w:hAnsi="Cambria"/>
                <w:lang w:val="en-US" w:eastAsia="uk-UA"/>
              </w:rPr>
              <w:t>MBq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56CE1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N</w:t>
            </w:r>
            <w:r w:rsidR="00873388" w:rsidRPr="00E14E01">
              <w:rPr>
                <w:rFonts w:ascii="Cambria" w:hAnsi="Cambria"/>
                <w:lang w:val="en-US" w:eastAsia="uk-UA"/>
              </w:rPr>
              <w:t>o more  than 0.35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EA1AB" w14:textId="77777777" w:rsidR="00873388" w:rsidRPr="00E14E01" w:rsidRDefault="00873388" w:rsidP="00E14E01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</w:p>
        </w:tc>
      </w:tr>
      <w:tr w:rsidR="00873388" w:rsidRPr="002C7972" w14:paraId="460F48AB" w14:textId="77777777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7D626" w14:textId="77777777" w:rsidR="00873388" w:rsidRPr="00E14E01" w:rsidRDefault="00873388" w:rsidP="00E14E01">
            <w:pPr>
              <w:pStyle w:val="NoSpacing"/>
              <w:jc w:val="center"/>
              <w:rPr>
                <w:rFonts w:ascii="Cambria" w:hAnsi="Cambria"/>
                <w:snapToGrid w:val="0"/>
                <w:lang w:val="en-US" w:eastAsia="uk-UA"/>
              </w:rPr>
            </w:pPr>
            <w:r w:rsidRPr="00E14E01">
              <w:rPr>
                <w:rFonts w:ascii="Cambria" w:hAnsi="Cambria"/>
                <w:i/>
                <w:lang w:val="en-GB" w:eastAsia="uk-UA"/>
              </w:rPr>
              <w:t xml:space="preserve">Identified Neutron Flux </w:t>
            </w:r>
            <w:r w:rsidRPr="00E14E01">
              <w:rPr>
                <w:rFonts w:ascii="Cambria" w:hAnsi="Cambria"/>
                <w:snapToGrid w:val="0"/>
                <w:lang w:val="en-US" w:eastAsia="uk-UA"/>
              </w:rPr>
              <w:t xml:space="preserve"> (</w:t>
            </w:r>
            <w:r w:rsidRPr="00E14E01">
              <w:rPr>
                <w:rFonts w:ascii="Cambria" w:hAnsi="Cambria"/>
                <w:i/>
                <w:lang w:val="en-GB" w:eastAsia="uk-UA"/>
              </w:rPr>
              <w:t xml:space="preserve">for the </w:t>
            </w:r>
            <w:r w:rsidRPr="00E14E01">
              <w:rPr>
                <w:rFonts w:ascii="Cambria" w:hAnsi="Cambria"/>
                <w:i/>
                <w:lang w:val="en-US" w:eastAsia="uk-UA"/>
              </w:rPr>
              <w:t xml:space="preserve"> speed of 2,2 ± 5% m/sec, background dose rate </w:t>
            </w:r>
            <w:r w:rsidRPr="00E14E01">
              <w:rPr>
                <w:rFonts w:ascii="Cambria" w:hAnsi="Cambria"/>
                <w:lang w:val="en-US" w:eastAsia="uk-UA"/>
              </w:rPr>
              <w:t>≤</w:t>
            </w:r>
            <w:r w:rsidRPr="00E14E01">
              <w:rPr>
                <w:rFonts w:ascii="Cambria" w:hAnsi="Cambria"/>
                <w:i/>
                <w:lang w:val="en-US" w:eastAsia="uk-UA"/>
              </w:rPr>
              <w:t xml:space="preserve">  0.22 µSv/h and the width of detection zone of 6.0 m)</w:t>
            </w:r>
          </w:p>
        </w:tc>
      </w:tr>
      <w:tr w:rsidR="00873388" w:rsidRPr="00E14E01" w14:paraId="2265E19C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3B24B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For Cm-244 or Cf-252, neutr/s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BCFD9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N</w:t>
            </w:r>
            <w:r w:rsidR="00873388" w:rsidRPr="00E14E01">
              <w:rPr>
                <w:rFonts w:ascii="Cambria" w:hAnsi="Cambria"/>
                <w:lang w:val="en-US" w:eastAsia="uk-UA"/>
              </w:rPr>
              <w:t>o more than 2·10</w:t>
            </w:r>
            <w:r w:rsidR="00873388" w:rsidRPr="00E14E01">
              <w:rPr>
                <w:rFonts w:ascii="Cambria" w:hAnsi="Cambria"/>
                <w:vertAlign w:val="superscript"/>
                <w:lang w:val="en-US" w:eastAsia="uk-UA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21812F" w14:textId="77777777" w:rsidR="00873388" w:rsidRPr="00E14E01" w:rsidRDefault="00873388" w:rsidP="00E14E01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873388" w:rsidRPr="00E14E01" w14:paraId="3C70A1E6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CE8FA" w14:textId="77777777" w:rsidR="00873388" w:rsidRPr="00E14E01" w:rsidRDefault="00CF3D6B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N</w:t>
            </w:r>
            <w:r w:rsidR="00873388" w:rsidRPr="00E14E01">
              <w:rPr>
                <w:rFonts w:ascii="Cambria" w:hAnsi="Cambria"/>
                <w:lang w:val="en-US" w:eastAsia="uk-UA"/>
              </w:rPr>
              <w:t>atural gamma background suppression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28759" w14:textId="77777777" w:rsidR="00873388" w:rsidRPr="00E14E01" w:rsidRDefault="00CF3D6B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R</w:t>
            </w:r>
            <w:r w:rsidR="00873388" w:rsidRPr="00E14E01">
              <w:rPr>
                <w:rFonts w:ascii="Cambria" w:hAnsi="Cambria"/>
                <w:lang w:val="en-US" w:eastAsia="uk-UA"/>
              </w:rPr>
              <w:t>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9F5AF1" w14:textId="77777777" w:rsidR="00873388" w:rsidRPr="00E14E01" w:rsidRDefault="00873388" w:rsidP="00E14E01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873388" w:rsidRPr="00873388" w14:paraId="39730353" w14:textId="77777777" w:rsidTr="00AE03C1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7FFBFEF" w14:textId="77777777" w:rsidR="00873388" w:rsidRPr="00873388" w:rsidRDefault="00873388" w:rsidP="00873388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CONSUMABLES AND SPARE PARTS</w:t>
            </w:r>
          </w:p>
        </w:tc>
      </w:tr>
      <w:tr w:rsidR="00873388" w:rsidRPr="00873388" w14:paraId="394DC3B7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35648" w14:textId="77777777" w:rsidR="00873388" w:rsidRPr="00873388" w:rsidRDefault="00873388" w:rsidP="00CF3D6B">
            <w:pPr>
              <w:spacing w:after="0" w:line="240" w:lineRule="auto"/>
              <w:ind w:right="57"/>
              <w:jc w:val="both"/>
              <w:outlineLvl w:val="7"/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  <w:t>Consumables and spare parts for three (3) years of normal usage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1B470" w14:textId="77777777" w:rsidR="00873388" w:rsidRPr="00873388" w:rsidRDefault="00873388" w:rsidP="00AE03C1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Yes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1413F0" w14:textId="77777777" w:rsidR="00873388" w:rsidRPr="00873388" w:rsidRDefault="00873388" w:rsidP="00873388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</w:p>
        </w:tc>
      </w:tr>
    </w:tbl>
    <w:p w14:paraId="775A2209" w14:textId="77777777" w:rsidR="0044654A" w:rsidRDefault="0044654A" w:rsidP="001C1236">
      <w:pPr>
        <w:pStyle w:val="NoSpacing"/>
        <w:outlineLvl w:val="0"/>
        <w:rPr>
          <w:lang w:val="en-AU" w:eastAsia="uk-UA"/>
        </w:rPr>
      </w:pPr>
    </w:p>
    <w:p w14:paraId="57D8BC50" w14:textId="77777777" w:rsidR="00E92B7E" w:rsidRDefault="00E92B7E" w:rsidP="001C1236">
      <w:pPr>
        <w:pStyle w:val="NoSpacing"/>
        <w:numPr>
          <w:ilvl w:val="0"/>
          <w:numId w:val="6"/>
        </w:numPr>
        <w:outlineLvl w:val="0"/>
        <w:rPr>
          <w:rFonts w:ascii="Cambria" w:hAnsi="Cambria"/>
          <w:b/>
          <w:lang w:val="en-AU" w:eastAsia="uk-UA"/>
        </w:rPr>
      </w:pPr>
      <w:bookmarkStart w:id="3" w:name="_Toc437113958"/>
      <w:r w:rsidRPr="001C1236">
        <w:rPr>
          <w:rFonts w:ascii="Cambria" w:hAnsi="Cambria"/>
          <w:b/>
          <w:lang w:val="en-AU" w:eastAsia="uk-UA"/>
        </w:rPr>
        <w:t>PEDESTRIAN RADIATION PORTAL MONITOR</w:t>
      </w:r>
      <w:bookmarkEnd w:id="3"/>
      <w:r w:rsidRPr="001C1236">
        <w:rPr>
          <w:rFonts w:ascii="Cambria" w:hAnsi="Cambria"/>
          <w:b/>
          <w:lang w:val="en-AU" w:eastAsia="uk-UA"/>
        </w:rPr>
        <w:t xml:space="preserve"> </w:t>
      </w:r>
    </w:p>
    <w:p w14:paraId="30BD2B72" w14:textId="77777777" w:rsidR="001C1236" w:rsidRPr="001C1236" w:rsidRDefault="001C1236" w:rsidP="001C1236">
      <w:pPr>
        <w:pStyle w:val="NoSpacing"/>
        <w:outlineLvl w:val="0"/>
        <w:rPr>
          <w:rFonts w:ascii="Cambria" w:hAnsi="Cambria"/>
          <w:b/>
          <w:lang w:val="en-AU" w:eastAsia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E92B7E" w:rsidRPr="00E92B7E" w14:paraId="6FC8A65A" w14:textId="77777777" w:rsidTr="00476E98">
        <w:trPr>
          <w:cantSplit/>
          <w:trHeight w:val="195"/>
          <w:tblHeader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4387AD8" w14:textId="77777777" w:rsidR="00E92B7E" w:rsidRPr="00E92B7E" w:rsidRDefault="00E92B7E" w:rsidP="00E92B7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65CDA6C7" w14:textId="77777777" w:rsidR="00E92B7E" w:rsidRPr="00E92B7E" w:rsidRDefault="00E92B7E" w:rsidP="00E92B7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 xml:space="preserve">The </w:t>
            </w:r>
            <w:r w:rsidR="00286494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Contracting Authority</w:t>
            </w:r>
            <w:r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’s Requirements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hideMark/>
          </w:tcPr>
          <w:p w14:paraId="1D84193B" w14:textId="77777777" w:rsidR="00E92B7E" w:rsidRPr="00E92B7E" w:rsidRDefault="00476E98" w:rsidP="00E92B7E">
            <w:pPr>
              <w:spacing w:before="40" w:after="40" w:line="240" w:lineRule="auto"/>
              <w:jc w:val="center"/>
              <w:outlineLvl w:val="5"/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</w:pPr>
            <w:r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Tendere</w:t>
            </w:r>
            <w:r w:rsidR="00E92B7E"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r’s Offer</w:t>
            </w:r>
          </w:p>
        </w:tc>
      </w:tr>
      <w:tr w:rsidR="00E92B7E" w:rsidRPr="00E92B7E" w14:paraId="1F20D487" w14:textId="77777777" w:rsidTr="00E92B7E">
        <w:trPr>
          <w:cantSplit/>
          <w:trHeight w:val="6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B431" w14:textId="77777777" w:rsidR="00E92B7E" w:rsidRPr="00E92B7E" w:rsidRDefault="00E92B7E" w:rsidP="00E92B7E">
            <w:pPr>
              <w:spacing w:after="0" w:line="240" w:lineRule="auto"/>
              <w:ind w:right="57"/>
              <w:outlineLvl w:val="7"/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</w:pPr>
            <w:r w:rsidRPr="00E92B7E"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  <w:t>Manufacturer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26A" w14:textId="77777777" w:rsidR="00E92B7E" w:rsidRPr="00E92B7E" w:rsidRDefault="00E92B7E" w:rsidP="00E92B7E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—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B454AB" w14:textId="77777777" w:rsidR="00E92B7E" w:rsidRPr="00E92B7E" w:rsidRDefault="00E92B7E" w:rsidP="00E92B7E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</w:p>
        </w:tc>
      </w:tr>
      <w:tr w:rsidR="00E92B7E" w:rsidRPr="00E92B7E" w14:paraId="48C0637B" w14:textId="77777777" w:rsidTr="00E92B7E">
        <w:trPr>
          <w:trHeight w:val="6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5FF8E" w14:textId="77777777" w:rsidR="00E92B7E" w:rsidRPr="00E92B7E" w:rsidRDefault="00E92B7E" w:rsidP="00E92B7E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Model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9D37D" w14:textId="77777777" w:rsidR="00E92B7E" w:rsidRPr="00E92B7E" w:rsidRDefault="00E92B7E" w:rsidP="00E92B7E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eastAsia="uk-UA"/>
              </w:rPr>
            </w:pPr>
            <w:r w:rsidRPr="00E92B7E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—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2146" w14:textId="77777777" w:rsidR="00E92B7E" w:rsidRPr="00E92B7E" w:rsidRDefault="00E92B7E" w:rsidP="00E92B7E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eastAsia="uk-UA"/>
              </w:rPr>
            </w:pPr>
          </w:p>
        </w:tc>
      </w:tr>
      <w:tr w:rsidR="00E92B7E" w:rsidRPr="00E92B7E" w14:paraId="1D645F99" w14:textId="77777777" w:rsidTr="00476E98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17B532A3" w14:textId="77777777" w:rsidR="00E92B7E" w:rsidRPr="00E92B7E" w:rsidRDefault="00E92B7E" w:rsidP="00E92B7E">
            <w:pPr>
              <w:jc w:val="center"/>
              <w:rPr>
                <w:rFonts w:ascii="Cambria" w:eastAsia="Times New Roman" w:hAnsi="Cambria"/>
                <w:b/>
                <w:snapToGrid w:val="0"/>
                <w:color w:val="000000"/>
                <w:spacing w:val="2"/>
                <w:lang w:val="en-GB" w:eastAsia="ru-RU"/>
              </w:rPr>
            </w:pPr>
            <w:r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TECHNICAL SPECIFICATIONS</w:t>
            </w:r>
          </w:p>
        </w:tc>
      </w:tr>
      <w:tr w:rsidR="00E92B7E" w:rsidRPr="00E92B7E" w14:paraId="52844657" w14:textId="77777777" w:rsidTr="00476E98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EB435E4" w14:textId="77777777" w:rsidR="00E92B7E" w:rsidRPr="00E92B7E" w:rsidRDefault="00E92B7E" w:rsidP="00E92B7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Pedestrian RPM general specification</w:t>
            </w:r>
          </w:p>
        </w:tc>
      </w:tr>
      <w:tr w:rsidR="00E92B7E" w:rsidRPr="00D17519" w14:paraId="04E08EB4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B61A1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Number of pillars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D3826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D001C4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3D5AC8AB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F425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Dimensions of the pillar, no more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0F13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2200×630×200 mm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A30DF1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36671FE5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141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Detection channels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CE3F8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G</w:t>
            </w:r>
            <w:r w:rsidR="00E92B7E" w:rsidRPr="00D17519">
              <w:rPr>
                <w:rFonts w:ascii="Cambria" w:hAnsi="Cambria"/>
                <w:lang w:val="en-US" w:eastAsia="uk-UA"/>
              </w:rPr>
              <w:t>amma, neutron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C24F4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4D3EE9D0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F5F45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Gamma channel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6B40D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O</w:t>
            </w:r>
            <w:r w:rsidR="00E92B7E" w:rsidRPr="00D17519">
              <w:rPr>
                <w:rFonts w:ascii="Cambria" w:hAnsi="Cambria"/>
                <w:lang w:val="en-US" w:eastAsia="uk-UA"/>
              </w:rPr>
              <w:t>rganic plastic scintillator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A65CB3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2C08A5C0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C9F8B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Neutron channel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135D7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H</w:t>
            </w:r>
            <w:r w:rsidR="00E92B7E" w:rsidRPr="00D17519">
              <w:rPr>
                <w:rFonts w:ascii="Cambria" w:hAnsi="Cambria"/>
                <w:lang w:val="en-US" w:eastAsia="uk-UA"/>
              </w:rPr>
              <w:t>e-3 tubes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9B689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1FAEC5A1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B8D71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Detection zone,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E07F6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V</w:t>
            </w:r>
            <w:r w:rsidR="00E92B7E" w:rsidRPr="00D17519">
              <w:rPr>
                <w:rFonts w:ascii="Cambria" w:hAnsi="Cambria"/>
                <w:lang w:val="en-US" w:eastAsia="uk-UA"/>
              </w:rPr>
              <w:t>ertical 0.8 m</w:t>
            </w:r>
          </w:p>
          <w:p w14:paraId="6D842F06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H</w:t>
            </w:r>
            <w:r w:rsidR="00E92B7E" w:rsidRPr="00D17519">
              <w:rPr>
                <w:rFonts w:ascii="Cambria" w:hAnsi="Cambria"/>
                <w:lang w:val="en-US" w:eastAsia="uk-UA"/>
              </w:rPr>
              <w:t>orizontal: 2 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0CDE0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2C04130E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07A7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Occupancy sensors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73B4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 xml:space="preserve">Infra-red sensors or other type 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3A5CB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230E9B6D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BBEA7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Alarm indication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DD9D8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A</w:t>
            </w:r>
            <w:r w:rsidR="00E92B7E" w:rsidRPr="00D17519">
              <w:rPr>
                <w:rFonts w:ascii="Cambria" w:hAnsi="Cambria"/>
                <w:lang w:val="en-AU" w:eastAsia="uk-UA"/>
              </w:rPr>
              <w:t>udible and visual indication, both on the monitor pillar and at the operators workplace, different for neutron and gamma alarms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8B10C1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19EF67D8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D59E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Tamper</w:t>
            </w:r>
            <w:r w:rsidRPr="00D17519">
              <w:rPr>
                <w:rFonts w:ascii="Cambria" w:hAnsi="Cambria"/>
                <w:lang w:eastAsia="uk-UA"/>
              </w:rPr>
              <w:t xml:space="preserve"> </w:t>
            </w:r>
            <w:r w:rsidRPr="00D17519">
              <w:rPr>
                <w:rFonts w:ascii="Cambria" w:hAnsi="Cambria"/>
                <w:lang w:val="en-US" w:eastAsia="uk-UA"/>
              </w:rPr>
              <w:t>switch</w:t>
            </w:r>
            <w:r w:rsidRPr="00D17519">
              <w:rPr>
                <w:rFonts w:ascii="Cambria" w:hAnsi="Cambria"/>
                <w:lang w:eastAsia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D9F79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R</w:t>
            </w:r>
            <w:r w:rsidR="00E92B7E" w:rsidRPr="00D17519">
              <w:rPr>
                <w:rFonts w:ascii="Cambria" w:hAnsi="Cambria"/>
                <w:lang w:val="en-US" w:eastAsia="uk-UA"/>
              </w:rPr>
              <w:t>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7BA82B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5BF0C066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F845E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 xml:space="preserve">Remote audible and visual alarm unit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5B4C9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T</w:t>
            </w:r>
            <w:r w:rsidR="00E92B7E" w:rsidRPr="00D17519">
              <w:rPr>
                <w:rFonts w:ascii="Cambria" w:hAnsi="Cambria"/>
                <w:lang w:val="en-US" w:eastAsia="uk-UA"/>
              </w:rPr>
              <w:t xml:space="preserve">o be installed within ~200 meters away from RPM.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65440F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5CB3FAA5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1F7CD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lastRenderedPageBreak/>
              <w:t>External</w:t>
            </w:r>
            <w:r w:rsidRPr="00D17519">
              <w:rPr>
                <w:rFonts w:ascii="Cambria" w:hAnsi="Cambria"/>
                <w:lang w:eastAsia="uk-UA"/>
              </w:rPr>
              <w:t xml:space="preserve"> </w:t>
            </w:r>
            <w:r w:rsidRPr="00D17519">
              <w:rPr>
                <w:rFonts w:ascii="Cambria" w:hAnsi="Cambria"/>
                <w:lang w:val="en-US" w:eastAsia="uk-UA"/>
              </w:rPr>
              <w:t>connection</w:t>
            </w:r>
            <w:r w:rsidRPr="00D17519">
              <w:rPr>
                <w:rFonts w:ascii="Cambria" w:hAnsi="Cambria"/>
                <w:lang w:eastAsia="uk-UA"/>
              </w:rPr>
              <w:t xml:space="preserve"> </w:t>
            </w:r>
            <w:r w:rsidRPr="00D17519">
              <w:rPr>
                <w:rFonts w:ascii="Cambria" w:hAnsi="Cambria"/>
                <w:lang w:val="en-US" w:eastAsia="uk-UA"/>
              </w:rPr>
              <w:t xml:space="preserve"> to network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C38C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AU" w:eastAsia="uk-UA"/>
              </w:rPr>
              <w:t xml:space="preserve">TCP/IP protocol. Ethernet type network is required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FB2B2C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26DD89EE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3669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Requirements to cable lines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419E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 xml:space="preserve">Cable line should be installed inside the building. </w:t>
            </w:r>
          </w:p>
          <w:p w14:paraId="4482ABC7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 xml:space="preserve">Approximate distance to the operator's workplace is no more than 40 m.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04CA9B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186F3D7D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13F56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D17519">
              <w:rPr>
                <w:rFonts w:ascii="Cambria" w:hAnsi="Cambria"/>
                <w:lang w:val="en-AU" w:eastAsia="uk-UA"/>
              </w:rPr>
              <w:t>Image of alarm-causing objects</w:t>
            </w:r>
          </w:p>
          <w:p w14:paraId="76E791D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AU" w:eastAsia="uk-UA"/>
              </w:rPr>
              <w:t xml:space="preserve">(video camera is to be included in the scope of </w:t>
            </w:r>
            <w:r w:rsidR="00D17519" w:rsidRPr="00D17519">
              <w:rPr>
                <w:rFonts w:ascii="Cambria" w:hAnsi="Cambria"/>
                <w:lang w:val="en-AU" w:eastAsia="uk-UA"/>
              </w:rPr>
              <w:t>this</w:t>
            </w:r>
            <w:r w:rsidRPr="00D17519">
              <w:rPr>
                <w:rFonts w:ascii="Cambria" w:hAnsi="Cambria"/>
                <w:lang w:val="en-AU" w:eastAsia="uk-UA"/>
              </w:rPr>
              <w:t xml:space="preserve"> contract)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2EFE0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A</w:t>
            </w:r>
            <w:r w:rsidR="00E92B7E" w:rsidRPr="00D17519">
              <w:rPr>
                <w:rFonts w:ascii="Cambria" w:hAnsi="Cambria"/>
                <w:lang w:val="en-AU" w:eastAsia="uk-UA"/>
              </w:rPr>
              <w:t>ssociated IP-video camera based surveillance system with IR-illuminator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492723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473472D0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69ABB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Power supply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AEC3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220 ±10% V / 50±5 Hz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051CF4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2C9E327A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57BE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Off-line work in the event of power supply interruption,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F9E7E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6 hours for the whole system.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40237C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01693838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3317C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Power consumption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E409C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 xml:space="preserve">≤ 30 W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515CFD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6021675B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E7BCF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Regime of operation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08846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24 h of continuous operation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789CB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715E17E2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6FB73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Service life,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9727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10 years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59640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39392700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728AC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Mean time between failures, no more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013CC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4000 hours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B42D43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E92B7E" w14:paraId="0FD81C5C" w14:textId="77777777" w:rsidTr="00476E98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09A05A9" w14:textId="77777777" w:rsidR="00E92B7E" w:rsidRPr="00E92B7E" w:rsidRDefault="00E92B7E" w:rsidP="00E92B7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 w:cs="TimesNewRomanPS-BoldMT"/>
                <w:b/>
                <w:bCs/>
                <w:lang w:eastAsia="ru-RU"/>
              </w:rPr>
              <w:t>Environmental requirements</w:t>
            </w:r>
          </w:p>
        </w:tc>
      </w:tr>
      <w:tr w:rsidR="00E92B7E" w:rsidRPr="002C7972" w14:paraId="658F6A24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17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ru-RU"/>
              </w:rPr>
              <w:t xml:space="preserve">Ambient temperatures </w:t>
            </w:r>
          </w:p>
          <w:p w14:paraId="4273BE0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045B" w14:textId="77777777" w:rsidR="00E92B7E" w:rsidRPr="00502283" w:rsidRDefault="00D01950" w:rsidP="00D17519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502283">
              <w:rPr>
                <w:rFonts w:ascii="Cambria" w:hAnsi="Cambria"/>
                <w:lang w:val="en-US" w:eastAsia="ru-RU"/>
              </w:rPr>
              <w:t>F</w:t>
            </w:r>
            <w:r w:rsidR="00E92B7E" w:rsidRPr="00502283">
              <w:rPr>
                <w:rFonts w:ascii="Cambria" w:hAnsi="Cambria"/>
                <w:lang w:val="en-US" w:eastAsia="ru-RU"/>
              </w:rPr>
              <w:t>rom -5 to+40</w:t>
            </w:r>
            <w:r w:rsidR="00E92B7E" w:rsidRPr="00502283">
              <w:rPr>
                <w:rFonts w:ascii="Cambria" w:hAnsi="Cambria"/>
                <w:vertAlign w:val="superscript"/>
                <w:lang w:val="en-US" w:eastAsia="ru-RU"/>
              </w:rPr>
              <w:t xml:space="preserve"> 0</w:t>
            </w:r>
            <w:r w:rsidR="00E92B7E" w:rsidRPr="00502283">
              <w:rPr>
                <w:rFonts w:ascii="Cambria" w:hAnsi="Cambria"/>
                <w:lang w:val="en-US" w:eastAsia="ru-RU"/>
              </w:rPr>
              <w:t xml:space="preserve">C </w:t>
            </w:r>
          </w:p>
          <w:p w14:paraId="650A13E3" w14:textId="77777777" w:rsidR="00E92B7E" w:rsidRPr="00D17519" w:rsidRDefault="00D01950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ru-RU"/>
              </w:rPr>
              <w:t>(K2 category in comply with GOST R 51635)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A9DCFB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E92B7E" w:rsidRPr="002C7972" w14:paraId="24AB7CA7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7C291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ru-RU"/>
              </w:rPr>
              <w:t>R</w:t>
            </w:r>
            <w:r w:rsidRPr="00D17519">
              <w:rPr>
                <w:rFonts w:ascii="Cambria" w:hAnsi="Cambria"/>
                <w:lang w:eastAsia="ru-RU"/>
              </w:rPr>
              <w:t>elative humidity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0632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D17519">
              <w:rPr>
                <w:rFonts w:ascii="Cambria" w:hAnsi="Cambria"/>
                <w:lang w:val="en-US" w:eastAsia="ar-SA"/>
              </w:rPr>
              <w:t>U</w:t>
            </w:r>
            <w:r w:rsidR="00E92B7E" w:rsidRPr="00D17519">
              <w:rPr>
                <w:rFonts w:ascii="Cambria" w:hAnsi="Cambria"/>
                <w:lang w:val="en-US" w:eastAsia="ar-SA"/>
              </w:rPr>
              <w:t xml:space="preserve">p to 75% at the ambient temperature of 30 </w:t>
            </w:r>
            <w:r w:rsidR="00E92B7E" w:rsidRPr="00D17519">
              <w:rPr>
                <w:rFonts w:ascii="Cambria" w:hAnsi="Cambria"/>
                <w:vertAlign w:val="superscript"/>
                <w:lang w:val="en-US" w:eastAsia="ar-SA"/>
              </w:rPr>
              <w:t>o</w:t>
            </w:r>
            <w:r w:rsidR="00E92B7E" w:rsidRPr="00D17519">
              <w:rPr>
                <w:rFonts w:ascii="Cambria" w:hAnsi="Cambria"/>
                <w:lang w:val="en-US" w:eastAsia="ar-SA"/>
              </w:rPr>
              <w:t xml:space="preserve">C and lower, without </w:t>
            </w:r>
            <w:r w:rsidR="00E92B7E" w:rsidRPr="00D17519">
              <w:rPr>
                <w:rFonts w:ascii="Cambria" w:hAnsi="Cambria"/>
                <w:lang w:val="en-US" w:eastAsia="ru-RU"/>
              </w:rPr>
              <w:t>condensation of moisture</w:t>
            </w:r>
            <w:r w:rsidRPr="00D17519">
              <w:rPr>
                <w:rFonts w:ascii="Cambria" w:hAnsi="Cambria"/>
                <w:lang w:val="en-US" w:eastAsia="ru-RU"/>
              </w:rPr>
              <w:t xml:space="preserve"> (K2 category in comply with GOST R 51635)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9A9DF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E92B7E" w:rsidRPr="00D17519" w14:paraId="00ED027A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9DDD2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D17519">
              <w:rPr>
                <w:rFonts w:ascii="Cambria" w:hAnsi="Cambria"/>
                <w:lang w:val="en-US" w:eastAsia="ru-RU"/>
              </w:rPr>
              <w:t>Capability to operate in a maritime environment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FA23E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D17519">
              <w:rPr>
                <w:rFonts w:ascii="Cambria" w:hAnsi="Cambria"/>
                <w:lang w:val="en-US" w:eastAsia="ru-RU"/>
              </w:rPr>
              <w:t>N</w:t>
            </w:r>
            <w:r w:rsidR="00E92B7E" w:rsidRPr="00D17519">
              <w:rPr>
                <w:rFonts w:ascii="Cambria" w:hAnsi="Cambria"/>
                <w:lang w:val="en-US" w:eastAsia="ru-RU"/>
              </w:rPr>
              <w:t>ot required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A0266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E92B7E" w:rsidRPr="002C7972" w14:paraId="0F559300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4AE61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ru-RU"/>
              </w:rPr>
              <w:t>Protection degree,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9196" w14:textId="77777777" w:rsidR="00E92B7E" w:rsidRPr="00502283" w:rsidRDefault="00E92B7E" w:rsidP="00D17519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D17519">
              <w:rPr>
                <w:rFonts w:ascii="Cambria" w:hAnsi="Cambria"/>
                <w:lang w:val="en-US" w:eastAsia="ru-RU"/>
              </w:rPr>
              <w:t>IP</w:t>
            </w:r>
            <w:r w:rsidRPr="00502283">
              <w:rPr>
                <w:rFonts w:ascii="Cambria" w:hAnsi="Cambria"/>
                <w:lang w:val="en-US" w:eastAsia="ru-RU"/>
              </w:rPr>
              <w:t xml:space="preserve"> 54 </w:t>
            </w:r>
            <w:r w:rsidRPr="00D17519">
              <w:rPr>
                <w:rFonts w:ascii="Cambria" w:hAnsi="Cambria"/>
                <w:lang w:val="en-US" w:eastAsia="ru-RU"/>
              </w:rPr>
              <w:t>as</w:t>
            </w:r>
            <w:r w:rsidRPr="00502283">
              <w:rPr>
                <w:rFonts w:ascii="Cambria" w:hAnsi="Cambria"/>
                <w:lang w:val="en-US" w:eastAsia="ru-RU"/>
              </w:rPr>
              <w:t xml:space="preserve"> </w:t>
            </w:r>
            <w:r w:rsidRPr="00D17519">
              <w:rPr>
                <w:rFonts w:ascii="Cambria" w:hAnsi="Cambria"/>
                <w:lang w:val="en-US" w:eastAsia="ru-RU"/>
              </w:rPr>
              <w:t>per</w:t>
            </w:r>
            <w:r w:rsidRPr="00502283">
              <w:rPr>
                <w:rFonts w:ascii="Cambria" w:hAnsi="Cambria"/>
                <w:lang w:val="en-US" w:eastAsia="ru-RU"/>
              </w:rPr>
              <w:t xml:space="preserve"> </w:t>
            </w:r>
            <w:r w:rsidRPr="00D17519">
              <w:rPr>
                <w:rFonts w:ascii="Cambria" w:hAnsi="Cambria"/>
                <w:lang w:val="en-US" w:eastAsia="ru-RU"/>
              </w:rPr>
              <w:t>GOST</w:t>
            </w:r>
            <w:r w:rsidRPr="00502283">
              <w:rPr>
                <w:rFonts w:ascii="Cambria" w:hAnsi="Cambria"/>
                <w:lang w:val="en-US" w:eastAsia="ru-RU"/>
              </w:rPr>
              <w:t xml:space="preserve"> 14254-96 </w:t>
            </w:r>
          </w:p>
          <w:p w14:paraId="0937FE60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D17519">
              <w:rPr>
                <w:rFonts w:ascii="Cambria" w:hAnsi="Cambria"/>
                <w:lang w:val="en-US" w:eastAsia="ru-RU"/>
              </w:rPr>
              <w:t>(dust protection, solid bodies protection, antisplash)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26609F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E92B7E" w:rsidRPr="00E92B7E" w14:paraId="353F34EB" w14:textId="77777777" w:rsidTr="00476E98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0F5154E" w14:textId="77777777" w:rsidR="00E92B7E" w:rsidRPr="00E92B7E" w:rsidRDefault="00E92B7E" w:rsidP="00E92B7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Electromagnetic compatibility</w:t>
            </w:r>
          </w:p>
        </w:tc>
      </w:tr>
      <w:tr w:rsidR="00E92B7E" w:rsidRPr="00D17519" w14:paraId="15130769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DDE35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Constant magnetic field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271FE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400 A/m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FBF5D7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26EBB732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FF381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Electrostatic discharges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D63B7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6 kV for contact</w:t>
            </w:r>
          </w:p>
          <w:p w14:paraId="1FE76B1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8 kV for air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04959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3227C971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FBDE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Radio-frequency field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40382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up to 10 V/m (20 – 1000 MHz)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87507F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E92B7E" w14:paraId="158F5551" w14:textId="77777777" w:rsidTr="00476E98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B67BB75" w14:textId="77777777" w:rsidR="00E92B7E" w:rsidRPr="00E92B7E" w:rsidRDefault="00E92B7E" w:rsidP="00E92B7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Mechanical resistance</w:t>
            </w:r>
          </w:p>
        </w:tc>
      </w:tr>
      <w:tr w:rsidR="00E92B7E" w:rsidRPr="002C7972" w14:paraId="5A5CB619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8C7C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Vibration during transportation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54F2C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Acceleration of 2 g (frequency 10 – 33 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DB2D12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64A2C00D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2BD84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Vibration during operation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D4207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A</w:t>
            </w:r>
            <w:r w:rsidR="00E92B7E" w:rsidRPr="00D17519">
              <w:rPr>
                <w:rFonts w:ascii="Cambria" w:hAnsi="Cambria"/>
                <w:lang w:val="en-US" w:eastAsia="uk-UA"/>
              </w:rPr>
              <w:t>cceleration of 0.5 g (frequency 10 – 33 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0ACE8D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</w:tbl>
    <w:p w14:paraId="52AEA1D7" w14:textId="77777777" w:rsidR="00E92B7E" w:rsidRPr="00E92B7E" w:rsidRDefault="00E92B7E" w:rsidP="00E92B7E">
      <w:pPr>
        <w:spacing w:after="0" w:line="240" w:lineRule="auto"/>
        <w:rPr>
          <w:rFonts w:ascii="Cambria" w:eastAsia="Times New Roman" w:hAnsi="Cambria"/>
          <w:lang w:val="en-AU" w:eastAsia="uk-UA"/>
        </w:rPr>
      </w:pPr>
    </w:p>
    <w:tbl>
      <w:tblPr>
        <w:tblW w:w="0" w:type="auto"/>
        <w:tblInd w:w="-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E92B7E" w:rsidRPr="00E92B7E" w14:paraId="2434B2E3" w14:textId="77777777" w:rsidTr="0039234D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10839D42" w14:textId="77777777" w:rsidR="00E92B7E" w:rsidRPr="00E92B7E" w:rsidRDefault="00E92B7E" w:rsidP="00E92B7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Performance</w:t>
            </w:r>
          </w:p>
        </w:tc>
      </w:tr>
      <w:tr w:rsidR="00E92B7E" w:rsidRPr="002C7972" w14:paraId="62E8EE2C" w14:textId="77777777" w:rsidTr="0039234D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F740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False Alarm Rate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1ED0F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 xml:space="preserve">1 per 10000 passages </w:t>
            </w:r>
            <w:r w:rsidR="00493D34" w:rsidRPr="00D17519">
              <w:rPr>
                <w:rFonts w:ascii="Cambria" w:hAnsi="Cambria"/>
                <w:lang w:val="en-US" w:eastAsia="uk-UA"/>
              </w:rPr>
              <w:t>during 8</w:t>
            </w:r>
            <w:r w:rsidRPr="00D17519">
              <w:rPr>
                <w:rFonts w:ascii="Cambria" w:hAnsi="Cambria"/>
                <w:lang w:val="en-US" w:eastAsia="uk-UA"/>
              </w:rPr>
              <w:t xml:space="preserve"> hours of operation, with confidence level of 95%.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00FC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09899993" w14:textId="77777777" w:rsidTr="0039234D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5FB62" w14:textId="77777777" w:rsidR="00E92B7E" w:rsidRPr="00D17519" w:rsidRDefault="00E92B7E" w:rsidP="00D17519">
            <w:pPr>
              <w:pStyle w:val="NoSpacing"/>
              <w:jc w:val="center"/>
              <w:rPr>
                <w:rFonts w:ascii="Cambria" w:hAnsi="Cambria"/>
                <w:i/>
                <w:lang w:val="en-GB" w:eastAsia="uk-UA"/>
              </w:rPr>
            </w:pPr>
            <w:r w:rsidRPr="00D17519">
              <w:rPr>
                <w:rFonts w:ascii="Cambria" w:hAnsi="Cambria"/>
                <w:i/>
                <w:lang w:val="en-US" w:eastAsia="uk-UA"/>
              </w:rPr>
              <w:t xml:space="preserve">Minimal </w:t>
            </w:r>
            <w:r w:rsidRPr="00D17519">
              <w:rPr>
                <w:rFonts w:ascii="Cambria" w:hAnsi="Cambria"/>
                <w:i/>
                <w:lang w:val="en-GB" w:eastAsia="uk-UA"/>
              </w:rPr>
              <w:t xml:space="preserve">Identified Activity (for </w:t>
            </w:r>
            <w:r w:rsidRPr="00D17519">
              <w:rPr>
                <w:rFonts w:ascii="Cambria" w:hAnsi="Cambria"/>
                <w:i/>
                <w:lang w:val="en-US" w:eastAsia="uk-UA"/>
              </w:rPr>
              <w:t xml:space="preserve">the speed of 1,2 ± 5% m/sec, background dose rate </w:t>
            </w:r>
            <w:r w:rsidRPr="00D17519">
              <w:rPr>
                <w:rFonts w:ascii="Cambria" w:hAnsi="Cambria"/>
                <w:lang w:val="en-US" w:eastAsia="uk-UA"/>
              </w:rPr>
              <w:t>≤</w:t>
            </w:r>
            <w:r w:rsidRPr="00D17519">
              <w:rPr>
                <w:rFonts w:ascii="Cambria" w:hAnsi="Cambria"/>
                <w:i/>
                <w:lang w:val="en-US" w:eastAsia="uk-UA"/>
              </w:rPr>
              <w:t xml:space="preserve">  0.22 µSv/h and the width of detection zone of 1.5 m)</w:t>
            </w:r>
          </w:p>
        </w:tc>
      </w:tr>
      <w:tr w:rsidR="00E92B7E" w:rsidRPr="00D17519" w14:paraId="06C19DCD" w14:textId="77777777" w:rsidTr="0039234D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54E0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For Co-57, MBq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E5FA4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 xml:space="preserve">0.25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480A5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E92B7E" w:rsidRPr="00D17519" w14:paraId="027489B2" w14:textId="77777777" w:rsidTr="0039234D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F6E0E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lastRenderedPageBreak/>
              <w:t>For</w:t>
            </w:r>
            <w:r w:rsidRPr="00D17519">
              <w:rPr>
                <w:rFonts w:ascii="Cambria" w:hAnsi="Cambria"/>
                <w:lang w:eastAsia="uk-UA"/>
              </w:rPr>
              <w:t xml:space="preserve"> </w:t>
            </w:r>
            <w:r w:rsidRPr="00D17519">
              <w:rPr>
                <w:rFonts w:ascii="Cambria" w:hAnsi="Cambria"/>
                <w:lang w:val="en-US" w:eastAsia="uk-UA"/>
              </w:rPr>
              <w:t>Cs</w:t>
            </w:r>
            <w:r w:rsidRPr="00D17519">
              <w:rPr>
                <w:rFonts w:ascii="Cambria" w:hAnsi="Cambria"/>
                <w:lang w:eastAsia="uk-UA"/>
              </w:rPr>
              <w:t xml:space="preserve">-137, </w:t>
            </w:r>
            <w:r w:rsidRPr="00D17519">
              <w:rPr>
                <w:rFonts w:ascii="Cambria" w:hAnsi="Cambria"/>
                <w:lang w:val="en-US" w:eastAsia="uk-UA"/>
              </w:rPr>
              <w:t>MBq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DEBD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0.12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0DB8B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E92B7E" w:rsidRPr="002C7972" w14:paraId="7EB7A293" w14:textId="77777777" w:rsidTr="0039234D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32823" w14:textId="77777777" w:rsidR="00E92B7E" w:rsidRPr="00D17519" w:rsidRDefault="00E92B7E" w:rsidP="00D17519">
            <w:pPr>
              <w:pStyle w:val="NoSpacing"/>
              <w:jc w:val="center"/>
              <w:rPr>
                <w:rFonts w:ascii="Cambria" w:hAnsi="Cambria"/>
                <w:snapToGrid w:val="0"/>
                <w:lang w:val="en-US" w:eastAsia="uk-UA"/>
              </w:rPr>
            </w:pPr>
            <w:r w:rsidRPr="00D17519">
              <w:rPr>
                <w:rFonts w:ascii="Cambria" w:hAnsi="Cambria"/>
                <w:i/>
                <w:lang w:val="en-GB" w:eastAsia="uk-UA"/>
              </w:rPr>
              <w:t xml:space="preserve">Identified Neutron Flux </w:t>
            </w:r>
            <w:r w:rsidRPr="00D17519">
              <w:rPr>
                <w:rFonts w:ascii="Cambria" w:hAnsi="Cambria"/>
                <w:snapToGrid w:val="0"/>
                <w:lang w:val="en-US" w:eastAsia="uk-UA"/>
              </w:rPr>
              <w:t xml:space="preserve"> </w:t>
            </w:r>
            <w:r w:rsidRPr="00D17519">
              <w:rPr>
                <w:rFonts w:ascii="Cambria" w:hAnsi="Cambria"/>
                <w:i/>
                <w:lang w:val="en-GB" w:eastAsia="uk-UA"/>
              </w:rPr>
              <w:t xml:space="preserve">(for </w:t>
            </w:r>
            <w:r w:rsidRPr="00D17519">
              <w:rPr>
                <w:rFonts w:ascii="Cambria" w:hAnsi="Cambria"/>
                <w:i/>
                <w:lang w:val="en-US" w:eastAsia="uk-UA"/>
              </w:rPr>
              <w:t xml:space="preserve">the speed of 1,2 ± 5% m/sec, background dose rate </w:t>
            </w:r>
            <w:r w:rsidRPr="00D17519">
              <w:rPr>
                <w:rFonts w:ascii="Cambria" w:hAnsi="Cambria"/>
                <w:lang w:val="en-US" w:eastAsia="uk-UA"/>
              </w:rPr>
              <w:t>≤</w:t>
            </w:r>
            <w:r w:rsidRPr="00D17519">
              <w:rPr>
                <w:rFonts w:ascii="Cambria" w:hAnsi="Cambria"/>
                <w:i/>
                <w:lang w:val="en-US" w:eastAsia="uk-UA"/>
              </w:rPr>
              <w:t xml:space="preserve">  0.22 µSv/h and the width of detection zone of 1.5 m)</w:t>
            </w:r>
          </w:p>
        </w:tc>
      </w:tr>
      <w:tr w:rsidR="00E92B7E" w:rsidRPr="00D17519" w14:paraId="461269D7" w14:textId="77777777" w:rsidTr="0039234D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4ECC4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For Cm-244 or Cf-252, neutr/s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C15B7" w14:textId="77777777" w:rsidR="00E92B7E" w:rsidRPr="00D17519" w:rsidRDefault="00E92B7E" w:rsidP="00D17519">
            <w:pPr>
              <w:pStyle w:val="NoSpacing"/>
              <w:rPr>
                <w:rFonts w:ascii="Cambria" w:hAnsi="Cambria"/>
                <w:highlight w:val="red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1.2·10</w:t>
            </w:r>
            <w:r w:rsidRPr="00D17519">
              <w:rPr>
                <w:rFonts w:ascii="Cambria" w:hAnsi="Cambria"/>
                <w:vertAlign w:val="superscript"/>
                <w:lang w:val="en-US" w:eastAsia="uk-UA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B9C04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E92B7E" w:rsidRPr="00D17519" w14:paraId="27F529AA" w14:textId="77777777" w:rsidTr="0039234D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3353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Natural gamma background suppression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D9690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R</w:t>
            </w:r>
            <w:r w:rsidR="00E92B7E" w:rsidRPr="00D17519">
              <w:rPr>
                <w:rFonts w:ascii="Cambria" w:hAnsi="Cambria"/>
                <w:lang w:val="en-US" w:eastAsia="uk-UA"/>
              </w:rPr>
              <w:t>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15D765" w14:textId="77777777" w:rsidR="00E92B7E" w:rsidRPr="00D17519" w:rsidRDefault="00E92B7E" w:rsidP="00D17519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39234D" w:rsidRPr="00873388" w14:paraId="1CAE6812" w14:textId="77777777" w:rsidTr="0039234D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34C2EDC" w14:textId="77777777" w:rsidR="0039234D" w:rsidRPr="00873388" w:rsidRDefault="0039234D" w:rsidP="000E5905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CONSUMABLES AND SPARE PARTS</w:t>
            </w:r>
          </w:p>
        </w:tc>
      </w:tr>
      <w:tr w:rsidR="0039234D" w:rsidRPr="00873388" w14:paraId="2FFDB93F" w14:textId="77777777" w:rsidTr="0039234D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B2C37" w14:textId="77777777" w:rsidR="0039234D" w:rsidRPr="00873388" w:rsidRDefault="0039234D" w:rsidP="000E5905">
            <w:pPr>
              <w:spacing w:after="0" w:line="240" w:lineRule="auto"/>
              <w:ind w:right="57"/>
              <w:jc w:val="both"/>
              <w:outlineLvl w:val="7"/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  <w:t>Consumables and spare parts for three (3) years of normal usage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C3B3C" w14:textId="77777777" w:rsidR="0039234D" w:rsidRPr="00873388" w:rsidRDefault="0039234D" w:rsidP="000E5905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Yes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B92CEF" w14:textId="77777777" w:rsidR="0039234D" w:rsidRPr="00873388" w:rsidRDefault="0039234D" w:rsidP="000E5905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</w:p>
        </w:tc>
      </w:tr>
    </w:tbl>
    <w:p w14:paraId="33B8795C" w14:textId="77777777" w:rsidR="00BE69BE" w:rsidRPr="001C1236" w:rsidRDefault="00BE69BE" w:rsidP="001C1236">
      <w:pPr>
        <w:pStyle w:val="NoSpacing"/>
        <w:outlineLvl w:val="0"/>
        <w:rPr>
          <w:rFonts w:ascii="Cambria" w:hAnsi="Cambria"/>
          <w:lang w:val="en-AU" w:eastAsia="uk-UA"/>
        </w:rPr>
      </w:pPr>
    </w:p>
    <w:p w14:paraId="47147F3C" w14:textId="77777777" w:rsidR="004F3631" w:rsidRPr="001C1236" w:rsidRDefault="004F3631" w:rsidP="001C1236">
      <w:pPr>
        <w:pStyle w:val="NoSpacing"/>
        <w:numPr>
          <w:ilvl w:val="0"/>
          <w:numId w:val="6"/>
        </w:numPr>
        <w:outlineLvl w:val="0"/>
        <w:rPr>
          <w:rFonts w:ascii="Cambria" w:hAnsi="Cambria"/>
          <w:b/>
          <w:lang w:val="en-US"/>
        </w:rPr>
      </w:pPr>
      <w:bookmarkStart w:id="4" w:name="_Toc437113959"/>
      <w:r w:rsidRPr="001C1236">
        <w:rPr>
          <w:rFonts w:ascii="Cambria" w:hAnsi="Cambria"/>
          <w:b/>
          <w:lang w:val="en-US"/>
        </w:rPr>
        <w:t>OPERATOR’S WORKPLACE EQUIPMENT AND SOFTWARE</w:t>
      </w:r>
      <w:bookmarkEnd w:id="4"/>
    </w:p>
    <w:p w14:paraId="7861FF34" w14:textId="77777777" w:rsidR="004F3631" w:rsidRPr="001C1236" w:rsidRDefault="004F3631" w:rsidP="001C1236">
      <w:pPr>
        <w:pStyle w:val="NoSpacing"/>
        <w:rPr>
          <w:rFonts w:ascii="Cambria" w:hAnsi="Cambria"/>
          <w:b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4F3631" w:rsidRPr="004F3631" w14:paraId="44A33E2C" w14:textId="77777777" w:rsidTr="00F13859">
        <w:trPr>
          <w:cantSplit/>
          <w:trHeight w:val="195"/>
          <w:tblHeader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28868FF" w14:textId="77777777" w:rsidR="004F3631" w:rsidRPr="004F3631" w:rsidRDefault="004F3631" w:rsidP="004F3631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US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630E943" w14:textId="77777777" w:rsidR="004F3631" w:rsidRPr="004F3631" w:rsidRDefault="004F3631" w:rsidP="004F3631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4F3631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 xml:space="preserve">The </w:t>
            </w:r>
            <w:r w:rsidR="00286494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Contracting Authority</w:t>
            </w:r>
            <w:r w:rsidRPr="004F3631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’s Requirements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hideMark/>
          </w:tcPr>
          <w:p w14:paraId="3D717506" w14:textId="77777777" w:rsidR="004F3631" w:rsidRPr="004F3631" w:rsidRDefault="00F13859" w:rsidP="004F3631">
            <w:pPr>
              <w:spacing w:before="40" w:after="40" w:line="240" w:lineRule="auto"/>
              <w:jc w:val="center"/>
              <w:outlineLvl w:val="5"/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</w:pPr>
            <w:r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Tender</w:t>
            </w:r>
            <w:r w:rsidR="004F3631" w:rsidRPr="004F3631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er’s Offer</w:t>
            </w:r>
          </w:p>
        </w:tc>
      </w:tr>
      <w:tr w:rsidR="004F3631" w:rsidRPr="00C22BDA" w14:paraId="78056EE8" w14:textId="77777777" w:rsidTr="004F3631">
        <w:trPr>
          <w:cantSplit/>
          <w:trHeight w:val="6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F367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ru-RU"/>
              </w:rPr>
            </w:pPr>
            <w:r w:rsidRPr="00C22BDA">
              <w:rPr>
                <w:rFonts w:ascii="Cambria" w:hAnsi="Cambria"/>
                <w:lang w:val="en-GB" w:eastAsia="ru-RU"/>
              </w:rPr>
              <w:t>Manufacturer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92F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>—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F480FF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</w:p>
        </w:tc>
      </w:tr>
      <w:tr w:rsidR="004F3631" w:rsidRPr="00C22BDA" w14:paraId="112BD846" w14:textId="77777777" w:rsidTr="004F3631">
        <w:trPr>
          <w:trHeight w:val="6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CA3EF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>Model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BFCB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>—</w:t>
            </w:r>
          </w:p>
          <w:p w14:paraId="0E2FC2E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46C5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4F3631" w14:paraId="665895AD" w14:textId="77777777" w:rsidTr="00F13859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5A14ADB3" w14:textId="77777777" w:rsidR="004F3631" w:rsidRPr="004F3631" w:rsidRDefault="004F3631" w:rsidP="004F3631">
            <w:pPr>
              <w:jc w:val="center"/>
              <w:rPr>
                <w:rFonts w:ascii="Cambria" w:eastAsia="Times New Roman" w:hAnsi="Cambria"/>
                <w:b/>
                <w:snapToGrid w:val="0"/>
                <w:color w:val="000000"/>
                <w:spacing w:val="2"/>
                <w:lang w:val="en-GB" w:eastAsia="ru-RU"/>
              </w:rPr>
            </w:pPr>
            <w:r w:rsidRPr="004F3631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TECHNICAL SPECIFICATIONS</w:t>
            </w:r>
          </w:p>
        </w:tc>
      </w:tr>
      <w:tr w:rsidR="004F3631" w:rsidRPr="004F3631" w14:paraId="26D5D51C" w14:textId="77777777" w:rsidTr="00F13859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F72EC08" w14:textId="77777777" w:rsidR="004F3631" w:rsidRPr="004F3631" w:rsidRDefault="004F3631" w:rsidP="004F3631">
            <w:pPr>
              <w:spacing w:before="40" w:after="40" w:line="240" w:lineRule="auto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  <w:r w:rsidRPr="004F3631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PC general specification</w:t>
            </w:r>
          </w:p>
        </w:tc>
      </w:tr>
      <w:tr w:rsidR="004F3631" w:rsidRPr="00C22BDA" w14:paraId="7DB29B41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D63B8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PC type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76DC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Industrial-grade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CC10F0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5A3938E4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B052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 xml:space="preserve">Processor frequency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24CD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≥ 2GHz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4B98F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2ED2938D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85CE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RAM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07D67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≥ 8GB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77CBCF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2E279334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34969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Hard disk volume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41C08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≥ 1.0TB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444569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6A84ED04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7055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highlight w:val="yellow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Number of external connections: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819A" w14:textId="77777777" w:rsidR="004F3631" w:rsidRPr="00C22BDA" w:rsidRDefault="004F3631" w:rsidP="00C22BDA">
            <w:pPr>
              <w:pStyle w:val="NoSpacing"/>
              <w:rPr>
                <w:rFonts w:ascii="Cambria" w:hAnsi="Cambria"/>
                <w:highlight w:val="yellow"/>
                <w:lang w:val="en-US" w:eastAsia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69A8F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5BAE6E48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59D01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 xml:space="preserve">Ethernet </w:t>
            </w:r>
            <w:r w:rsidRPr="00C22BDA">
              <w:rPr>
                <w:rFonts w:ascii="Cambria" w:hAnsi="Cambria"/>
                <w:lang w:eastAsia="uk-UA"/>
              </w:rPr>
              <w:t xml:space="preserve"> </w:t>
            </w:r>
            <w:r w:rsidRPr="00C22BDA">
              <w:rPr>
                <w:rFonts w:ascii="Cambria" w:hAnsi="Cambria"/>
                <w:lang w:val="en-US" w:eastAsia="uk-UA"/>
              </w:rPr>
              <w:t>100/1000 Mbit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4EE15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≥ 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8E5061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4E577669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9A037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USB 2.0 or higher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4329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≥ 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E50E0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1E9490F2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6748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 xml:space="preserve">Display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07B50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LCD, preferred size of 24 - 28</w:t>
            </w:r>
            <w:r w:rsidRPr="00C22BDA">
              <w:rPr>
                <w:rFonts w:ascii="Cambria" w:hAnsi="Cambria" w:cs="TimesNewRoman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D78EF8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63902F8A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9470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LCD brightness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639A5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 xml:space="preserve">≥ 500 </w:t>
            </w:r>
            <w:r w:rsidRPr="00C22BDA">
              <w:rPr>
                <w:rFonts w:ascii="Cambria" w:hAnsi="Cambria"/>
                <w:lang w:eastAsia="ru-RU"/>
              </w:rPr>
              <w:t>cd/m</w:t>
            </w:r>
            <w:r w:rsidRPr="00C22BDA">
              <w:rPr>
                <w:rFonts w:ascii="Cambria" w:hAnsi="Cambria"/>
                <w:vertAlign w:val="superscript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E5CF0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14EC83FF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C9E7F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Operating system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92E0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Windows</w:t>
            </w:r>
            <w:r w:rsidRPr="00C22BDA">
              <w:rPr>
                <w:rFonts w:ascii="Cambria" w:hAnsi="Cambria"/>
                <w:lang w:eastAsia="uk-UA"/>
              </w:rPr>
              <w:t xml:space="preserve"> 7 </w:t>
            </w:r>
            <w:r w:rsidRPr="00C22BDA">
              <w:rPr>
                <w:rFonts w:ascii="Cambria" w:hAnsi="Cambria"/>
                <w:lang w:val="en-US" w:eastAsia="uk-UA"/>
              </w:rPr>
              <w:t>or</w:t>
            </w:r>
            <w:r w:rsidRPr="00C22BDA">
              <w:rPr>
                <w:rFonts w:ascii="Cambria" w:hAnsi="Cambria"/>
                <w:lang w:eastAsia="uk-UA"/>
              </w:rPr>
              <w:t xml:space="preserve"> </w:t>
            </w:r>
            <w:r w:rsidRPr="00C22BDA">
              <w:rPr>
                <w:rFonts w:ascii="Cambria" w:hAnsi="Cambria"/>
                <w:lang w:val="en-US" w:eastAsia="uk-UA"/>
              </w:rPr>
              <w:t>higher</w:t>
            </w:r>
            <w:r w:rsidRPr="00C22BDA">
              <w:rPr>
                <w:rFonts w:ascii="Cambria" w:hAnsi="Cambria"/>
                <w:lang w:eastAsia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C8803D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eastAsia="uk-UA"/>
              </w:rPr>
            </w:pPr>
          </w:p>
        </w:tc>
      </w:tr>
      <w:tr w:rsidR="004F3631" w:rsidRPr="002C7972" w14:paraId="0C1DD241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08D53" w14:textId="77777777" w:rsidR="004F3631" w:rsidRPr="004F3631" w:rsidRDefault="004F3631" w:rsidP="004F3631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4F3631"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  <w:t xml:space="preserve">Functions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A9220" w14:textId="77777777" w:rsidR="004F3631" w:rsidRPr="00C22BDA" w:rsidRDefault="004F3631" w:rsidP="00C22BDA">
            <w:pPr>
              <w:pStyle w:val="NoSpacing"/>
              <w:numPr>
                <w:ilvl w:val="0"/>
                <w:numId w:val="15"/>
              </w:numPr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 xml:space="preserve">Collection and visualization of information from the RPMs and camera </w:t>
            </w:r>
          </w:p>
          <w:p w14:paraId="6314C1D2" w14:textId="77777777" w:rsidR="004F3631" w:rsidRPr="00C22BDA" w:rsidRDefault="004F3631" w:rsidP="00C22BDA">
            <w:pPr>
              <w:pStyle w:val="NoSpacing"/>
              <w:numPr>
                <w:ilvl w:val="0"/>
                <w:numId w:val="15"/>
              </w:numPr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Registration of all detection events and a database of these events;</w:t>
            </w:r>
          </w:p>
          <w:p w14:paraId="2E5C7A38" w14:textId="77777777" w:rsidR="004F3631" w:rsidRPr="00C22BDA" w:rsidRDefault="004F3631" w:rsidP="00C22BDA">
            <w:pPr>
              <w:pStyle w:val="NoSpacing"/>
              <w:numPr>
                <w:ilvl w:val="0"/>
                <w:numId w:val="15"/>
              </w:numPr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Detection protocol creation and periodic reports;</w:t>
            </w:r>
          </w:p>
          <w:p w14:paraId="2CC98385" w14:textId="77777777" w:rsidR="004F3631" w:rsidRPr="00C22BDA" w:rsidRDefault="004F3631" w:rsidP="00C22BDA">
            <w:pPr>
              <w:pStyle w:val="NoSpacing"/>
              <w:numPr>
                <w:ilvl w:val="0"/>
                <w:numId w:val="15"/>
              </w:numPr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Issuance of control signals to the turnstile;</w:t>
            </w:r>
          </w:p>
          <w:p w14:paraId="49C7629A" w14:textId="77777777" w:rsidR="004F3631" w:rsidRPr="004F3631" w:rsidRDefault="004F3631" w:rsidP="00C22BDA">
            <w:pPr>
              <w:pStyle w:val="NoSpacing"/>
              <w:numPr>
                <w:ilvl w:val="0"/>
                <w:numId w:val="15"/>
              </w:numPr>
              <w:rPr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Communication with the inspection point security system over an Ethernet connection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1E8D42" w14:textId="77777777" w:rsidR="004F3631" w:rsidRPr="004F3631" w:rsidRDefault="004F3631" w:rsidP="004F3631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4F3631" w14:paraId="7D48D4D3" w14:textId="77777777" w:rsidTr="00F13859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F17C0B5" w14:textId="77777777" w:rsidR="004F3631" w:rsidRPr="004F3631" w:rsidRDefault="004F3631" w:rsidP="004F3631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US" w:eastAsia="uk-UA"/>
              </w:rPr>
            </w:pPr>
            <w:r w:rsidRPr="004F3631">
              <w:rPr>
                <w:rFonts w:ascii="Cambria" w:eastAsia="Times New Roman" w:hAnsi="Cambria"/>
                <w:b/>
                <w:color w:val="000000"/>
                <w:spacing w:val="2"/>
                <w:lang w:val="en-US" w:eastAsia="uk-UA"/>
              </w:rPr>
              <w:t>Software requirements</w:t>
            </w:r>
          </w:p>
        </w:tc>
      </w:tr>
      <w:tr w:rsidR="004F3631" w:rsidRPr="004F3631" w14:paraId="06FD8C7E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9AEFE" w14:textId="77777777" w:rsidR="004F3631" w:rsidRPr="004F3631" w:rsidRDefault="004F3631" w:rsidP="004F3631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4F3631">
              <w:rPr>
                <w:rFonts w:ascii="Cambria" w:eastAsia="Times New Roman" w:hAnsi="Cambria"/>
                <w:lang w:val="en-AU" w:eastAsia="uk-UA"/>
              </w:rPr>
              <w:t>The number of simultaneously connected RPMs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B285A" w14:textId="77777777" w:rsidR="004F3631" w:rsidRPr="004F3631" w:rsidRDefault="004F3631" w:rsidP="004F3631">
            <w:pPr>
              <w:spacing w:after="0" w:line="240" w:lineRule="auto"/>
              <w:ind w:left="57" w:right="57"/>
              <w:rPr>
                <w:rFonts w:ascii="Cambria" w:eastAsia="Times New Roman" w:hAnsi="Cambria"/>
                <w:lang w:eastAsia="uk-UA"/>
              </w:rPr>
            </w:pPr>
            <w:r w:rsidRPr="004F3631">
              <w:rPr>
                <w:rFonts w:ascii="Cambria" w:eastAsia="Times New Roman" w:hAnsi="Cambria"/>
                <w:color w:val="000000"/>
                <w:spacing w:val="2"/>
                <w:lang w:eastAsia="uk-UA"/>
              </w:rPr>
              <w:t>≥ 10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27FC0E" w14:textId="77777777" w:rsidR="004F3631" w:rsidRPr="004F3631" w:rsidRDefault="004F3631" w:rsidP="004F3631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eastAsia="uk-UA"/>
              </w:rPr>
            </w:pPr>
          </w:p>
        </w:tc>
      </w:tr>
      <w:tr w:rsidR="004F3631" w:rsidRPr="002C7972" w14:paraId="0F328EFA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3645D" w14:textId="77777777" w:rsidR="004F3631" w:rsidRPr="004F3631" w:rsidRDefault="004F3631" w:rsidP="004F3631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4F3631"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  <w:t>Multilevel access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E0C2A" w14:textId="77777777" w:rsidR="004F3631" w:rsidRPr="004F3631" w:rsidRDefault="004F3631" w:rsidP="00F13859">
            <w:pPr>
              <w:spacing w:after="0" w:line="240" w:lineRule="auto"/>
              <w:ind w:right="57"/>
              <w:rPr>
                <w:rFonts w:ascii="Cambria" w:eastAsia="Times New Roman" w:hAnsi="Cambria"/>
                <w:lang w:val="en-AU" w:eastAsia="uk-UA"/>
              </w:rPr>
            </w:pPr>
            <w:r w:rsidRPr="004F3631">
              <w:rPr>
                <w:rFonts w:ascii="Cambria" w:eastAsia="Times New Roman" w:hAnsi="Cambria"/>
                <w:lang w:val="en-AU" w:eastAsia="uk-UA"/>
              </w:rPr>
              <w:t>At least 2 level access: operator and administrator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9592EF" w14:textId="77777777" w:rsidR="004F3631" w:rsidRPr="004F3631" w:rsidRDefault="004F3631" w:rsidP="004F3631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2C7972" w14:paraId="591D3F27" w14:textId="77777777" w:rsidTr="004F3631">
        <w:trPr>
          <w:trHeight w:val="12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A3D07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lastRenderedPageBreak/>
              <w:t>In normal (no alarm) state operator must be able to monitor: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81D959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- RPMs status;</w:t>
            </w:r>
          </w:p>
          <w:p w14:paraId="247BFCEE" w14:textId="3C01BE0D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- U</w:t>
            </w:r>
            <w:r w:rsidR="007B638F">
              <w:rPr>
                <w:rFonts w:ascii="Cambria" w:hAnsi="Cambria"/>
                <w:lang w:val="en-AU" w:eastAsia="uk-UA"/>
              </w:rPr>
              <w:t>PSs status (if there is no main</w:t>
            </w:r>
            <w:r w:rsidRPr="00C22BDA">
              <w:rPr>
                <w:rFonts w:ascii="Cambria" w:hAnsi="Cambria"/>
                <w:lang w:val="en-AU" w:eastAsia="uk-UA"/>
              </w:rPr>
              <w:t xml:space="preserve"> power);</w:t>
            </w:r>
          </w:p>
          <w:p w14:paraId="43A308E2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 xml:space="preserve">- </w:t>
            </w:r>
            <w:r w:rsidR="00006133" w:rsidRPr="00C22BDA">
              <w:rPr>
                <w:rFonts w:ascii="Cambria" w:hAnsi="Cambria"/>
                <w:lang w:val="en-AU" w:eastAsia="uk-UA"/>
              </w:rPr>
              <w:t>Online</w:t>
            </w:r>
            <w:r w:rsidRPr="00C22BDA">
              <w:rPr>
                <w:rFonts w:ascii="Cambria" w:hAnsi="Cambria"/>
                <w:lang w:val="en-AU" w:eastAsia="uk-UA"/>
              </w:rPr>
              <w:t xml:space="preserve"> video from associated camera/cameras.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0989872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2C7972" w14:paraId="2CC86756" w14:textId="77777777" w:rsidTr="004F3631">
        <w:trPr>
          <w:trHeight w:val="1253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CB108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Alarm window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04F08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- D</w:t>
            </w:r>
            <w:r w:rsidR="004F3631" w:rsidRPr="00C22BDA">
              <w:rPr>
                <w:rFonts w:ascii="Cambria" w:hAnsi="Cambria"/>
                <w:lang w:val="en-AU" w:eastAsia="uk-UA"/>
              </w:rPr>
              <w:t>isplays count rate histogram of the alarm;</w:t>
            </w:r>
          </w:p>
          <w:p w14:paraId="5D14B88D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- S</w:t>
            </w:r>
            <w:r w:rsidR="004F3631" w:rsidRPr="00C22BDA">
              <w:rPr>
                <w:rFonts w:ascii="Cambria" w:hAnsi="Cambria"/>
                <w:lang w:val="en-AU" w:eastAsia="uk-UA"/>
              </w:rPr>
              <w:t xml:space="preserve">hows video fragment of </w:t>
            </w:r>
            <w:r w:rsidR="004F3631" w:rsidRPr="00C22BDA">
              <w:rPr>
                <w:rFonts w:ascii="Cambria" w:hAnsi="Cambria"/>
                <w:lang w:val="en-US" w:eastAsia="uk-UA"/>
              </w:rPr>
              <w:t>the alarm causing object and allows to save best frame;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F8E078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2C7972" w14:paraId="4C643346" w14:textId="77777777" w:rsidTr="004F3631">
        <w:trPr>
          <w:trHeight w:val="735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11EF1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Database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CCF1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Stores all collected data for at least 180 days, including video fragments of the alarms.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210FB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365E8983" w14:textId="77777777" w:rsidTr="004F3631">
        <w:trPr>
          <w:trHeight w:val="252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FD7D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Power supply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799D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220 ±10% V / 50±5 Hz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366F75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2C7972" w14:paraId="10109CC2" w14:textId="77777777" w:rsidTr="004F3631">
        <w:trPr>
          <w:trHeight w:val="568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E2E4B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Off-line work in the event of power supply interruption, no less than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2ECED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6 hours for the whole system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D83FB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19D918B0" w14:textId="77777777" w:rsidTr="004F3631">
        <w:trPr>
          <w:trHeight w:val="264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A7326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Power consumption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06D3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eastAsia="uk-UA"/>
              </w:rPr>
              <w:t xml:space="preserve">≤ 300 </w:t>
            </w: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W</w:t>
            </w:r>
            <w:r w:rsidRPr="00C22BDA">
              <w:rPr>
                <w:rFonts w:ascii="Cambria" w:hAnsi="Cambria"/>
                <w:color w:val="000000"/>
                <w:spacing w:val="2"/>
                <w:lang w:eastAsia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6BC7B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eastAsia="uk-UA"/>
              </w:rPr>
            </w:pPr>
          </w:p>
        </w:tc>
      </w:tr>
      <w:tr w:rsidR="004F3631" w:rsidRPr="00C22BDA" w14:paraId="18217890" w14:textId="77777777" w:rsidTr="004F3631">
        <w:trPr>
          <w:trHeight w:val="268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4D8AD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Regime of operation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93C4A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24 h of continuous operation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ABBC0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7DC1227D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AEE8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Service life,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E609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10 years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0BE0EF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4C46D0B3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5044D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Mean time between failures, no more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2F79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4000 hours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30E179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35C1F3E9" w14:textId="77777777" w:rsidTr="00F13859">
        <w:trPr>
          <w:trHeight w:val="322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3C132AD" w14:textId="77777777" w:rsidR="004F3631" w:rsidRPr="00C22BDA" w:rsidRDefault="004F3631" w:rsidP="00C22BDA">
            <w:pPr>
              <w:pStyle w:val="NoSpacing"/>
              <w:jc w:val="center"/>
              <w:rPr>
                <w:rFonts w:ascii="Cambria" w:hAnsi="Cambria"/>
                <w:b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b/>
                <w:lang w:val="en-AU" w:eastAsia="uk-UA"/>
              </w:rPr>
              <w:t>Associated network</w:t>
            </w:r>
          </w:p>
        </w:tc>
      </w:tr>
      <w:tr w:rsidR="004F3631" w:rsidRPr="00C22BDA" w14:paraId="1684CB41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6FC0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Network type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0405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Wired network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E1E7C2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2C7972" w14:paraId="74E23C7E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644EA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Network equipment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ED012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 xml:space="preserve">No special requirements. </w:t>
            </w:r>
            <w:r w:rsidRPr="00C22BDA">
              <w:rPr>
                <w:rFonts w:ascii="Cambria" w:hAnsi="Cambria"/>
                <w:lang w:val="en-AU" w:eastAsia="uk-UA"/>
              </w:rPr>
              <w:t>Routers, switches and so on, if necessary.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C1478A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2C7972" w14:paraId="14D1DA00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792E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Scope of supply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705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Network equipment</w:t>
            </w:r>
            <w:r w:rsidRPr="00502283">
              <w:rPr>
                <w:rFonts w:ascii="Cambria" w:hAnsi="Cambria"/>
                <w:color w:val="000000"/>
                <w:spacing w:val="2"/>
                <w:lang w:val="en-US" w:eastAsia="uk-UA"/>
              </w:rPr>
              <w:t>,</w:t>
            </w:r>
          </w:p>
          <w:p w14:paraId="213E2561" w14:textId="77777777" w:rsidR="004F3631" w:rsidRPr="00C22BDA" w:rsidRDefault="004F3631" w:rsidP="00C22BDA">
            <w:pPr>
              <w:pStyle w:val="NoSpacing"/>
              <w:rPr>
                <w:rFonts w:ascii="Cambria" w:hAnsi="Cambria"/>
                <w:b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 xml:space="preserve">Elements of structured cable system (cable communication lines, cable connectors, info-sockets and other components.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2CAC10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4009B3B7" w14:textId="77777777" w:rsidTr="00F13859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1A4F2F6" w14:textId="77777777" w:rsidR="004F3631" w:rsidRPr="00C22BDA" w:rsidRDefault="004F3631" w:rsidP="00C22BDA">
            <w:pPr>
              <w:pStyle w:val="NoSpacing"/>
              <w:jc w:val="center"/>
              <w:rPr>
                <w:rFonts w:ascii="Cambria" w:hAnsi="Cambria"/>
                <w:b/>
                <w:color w:val="000000"/>
                <w:spacing w:val="2"/>
                <w:lang w:val="en-GB" w:eastAsia="uk-UA"/>
              </w:rPr>
            </w:pPr>
            <w:r w:rsidRPr="00C22BDA">
              <w:rPr>
                <w:rFonts w:ascii="Cambria" w:hAnsi="Cambria" w:cs="TimesNewRomanPS-BoldMT"/>
                <w:b/>
                <w:bCs/>
                <w:lang w:val="en-US" w:eastAsia="ru-RU"/>
              </w:rPr>
              <w:t>Environmental requirements</w:t>
            </w:r>
          </w:p>
        </w:tc>
      </w:tr>
      <w:tr w:rsidR="004F3631" w:rsidRPr="00C22BDA" w14:paraId="1A5C8CD6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3FFB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 w:cs="TimesNewRomanPSMT"/>
                <w:lang w:val="en-US" w:eastAsia="ru-RU"/>
              </w:rPr>
              <w:t xml:space="preserve">Ambient temperatures </w:t>
            </w:r>
          </w:p>
          <w:p w14:paraId="6EE36B7A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F2BB8" w14:textId="77777777" w:rsidR="004F3631" w:rsidRPr="00C22BDA" w:rsidRDefault="00006133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 w:cs="TimesNewRomanPSMT"/>
                <w:lang w:val="en-US" w:eastAsia="ru-RU"/>
              </w:rPr>
              <w:t>F</w:t>
            </w:r>
            <w:r w:rsidR="004F3631" w:rsidRPr="00C22BDA">
              <w:rPr>
                <w:rFonts w:ascii="Cambria" w:hAnsi="Cambria" w:cs="TimesNewRomanPSMT"/>
                <w:lang w:val="en-US" w:eastAsia="ru-RU"/>
              </w:rPr>
              <w:t>rom 0 to+40</w:t>
            </w:r>
            <w:r w:rsidR="004F3631" w:rsidRPr="00C22BDA">
              <w:rPr>
                <w:rFonts w:ascii="Cambria" w:hAnsi="Cambria" w:cs="TimesNewRomanPSMT"/>
                <w:vertAlign w:val="superscript"/>
                <w:lang w:val="en-US" w:eastAsia="ru-RU"/>
              </w:rPr>
              <w:t xml:space="preserve"> 0</w:t>
            </w:r>
            <w:r w:rsidR="004F3631" w:rsidRPr="00C22BDA">
              <w:rPr>
                <w:rFonts w:ascii="Cambria" w:hAnsi="Cambria" w:cs="TimesNewRomanPSMT"/>
                <w:lang w:val="en-US" w:eastAsia="ru-RU"/>
              </w:rPr>
              <w:t>C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5D0A2F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2C7972" w14:paraId="2E090FE4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3A676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 w:cs="TimesNewRomanPSMT"/>
                <w:lang w:val="en-US" w:eastAsia="ru-RU"/>
              </w:rPr>
              <w:t>Relative humidity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5E9F7" w14:textId="77777777" w:rsidR="004F3631" w:rsidRPr="00C22BDA" w:rsidRDefault="00006133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ar-SA"/>
              </w:rPr>
              <w:t>U</w:t>
            </w:r>
            <w:r w:rsidR="004F3631" w:rsidRPr="00C22BDA">
              <w:rPr>
                <w:rFonts w:ascii="Cambria" w:hAnsi="Cambria"/>
                <w:lang w:val="en-US" w:eastAsia="ar-SA"/>
              </w:rPr>
              <w:t xml:space="preserve">p to 75% at the ambient temperature of 30 </w:t>
            </w:r>
            <w:r w:rsidR="004F3631" w:rsidRPr="00C22BDA">
              <w:rPr>
                <w:rFonts w:ascii="Cambria" w:hAnsi="Cambria"/>
                <w:vertAlign w:val="superscript"/>
                <w:lang w:val="en-US" w:eastAsia="ar-SA"/>
              </w:rPr>
              <w:t>o</w:t>
            </w:r>
            <w:r w:rsidR="004F3631" w:rsidRPr="00C22BDA">
              <w:rPr>
                <w:rFonts w:ascii="Cambria" w:hAnsi="Cambria"/>
                <w:lang w:val="en-US" w:eastAsia="ar-SA"/>
              </w:rPr>
              <w:t xml:space="preserve">C and lower, without </w:t>
            </w:r>
            <w:r w:rsidR="004F3631" w:rsidRPr="00C22BDA">
              <w:rPr>
                <w:rFonts w:ascii="Cambria" w:hAnsi="Cambria" w:cs="TimesNewRomanPSMT"/>
                <w:lang w:val="en-US" w:eastAsia="ru-RU"/>
              </w:rPr>
              <w:t>condensation of moisture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CD6E30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5615F7B1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3593F" w14:textId="77777777" w:rsidR="004F3631" w:rsidRPr="00C22BDA" w:rsidRDefault="004F3631" w:rsidP="00C22BDA">
            <w:pPr>
              <w:pStyle w:val="NoSpacing"/>
              <w:rPr>
                <w:rFonts w:ascii="Cambria" w:hAnsi="Cambria" w:cs="TimesNewRomanPSMT"/>
                <w:lang w:val="en-US" w:eastAsia="ru-RU"/>
              </w:rPr>
            </w:pPr>
            <w:r w:rsidRPr="00C22BDA">
              <w:rPr>
                <w:rFonts w:ascii="Cambria" w:hAnsi="Cambria" w:cs="TimesNewRomanPSMT"/>
                <w:lang w:val="en-US" w:eastAsia="ru-RU"/>
              </w:rPr>
              <w:t>Capability to operate in a maritime environment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3A14C" w14:textId="77777777" w:rsidR="004F3631" w:rsidRPr="00C22BDA" w:rsidRDefault="004F3631" w:rsidP="00C22BDA">
            <w:pPr>
              <w:pStyle w:val="NoSpacing"/>
              <w:rPr>
                <w:rFonts w:ascii="Cambria" w:hAnsi="Cambria" w:cs="TimesNewRomanPSMT"/>
                <w:lang w:val="en-US" w:eastAsia="ru-RU"/>
              </w:rPr>
            </w:pPr>
            <w:r w:rsidRPr="00C22BDA">
              <w:rPr>
                <w:rFonts w:ascii="Cambria" w:hAnsi="Cambria" w:cs="TimesNewRomanPSMT"/>
                <w:lang w:val="en-US" w:eastAsia="ru-RU"/>
              </w:rPr>
              <w:t xml:space="preserve">Not required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FFD187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1ADB5C06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1E5D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 w:cs="TimesNewRomanPSMT"/>
                <w:lang w:val="en-US" w:eastAsia="ru-RU"/>
              </w:rPr>
              <w:t>Protection degree,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5A030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eastAsia="uk-UA"/>
              </w:rPr>
            </w:pPr>
            <w:r w:rsidRPr="00C22BDA">
              <w:rPr>
                <w:rFonts w:ascii="Cambria" w:hAnsi="Cambria" w:cs="TimesNewRomanPSMT"/>
                <w:lang w:val="en-US" w:eastAsia="ru-RU"/>
              </w:rPr>
              <w:t>IP</w:t>
            </w:r>
            <w:r w:rsidRPr="00C22BDA">
              <w:rPr>
                <w:rFonts w:ascii="Cambria" w:hAnsi="Cambria" w:cs="TimesNewRomanPSMT"/>
                <w:lang w:eastAsia="ru-RU"/>
              </w:rPr>
              <w:t xml:space="preserve"> 54 </w:t>
            </w:r>
            <w:r w:rsidRPr="00C22BDA">
              <w:rPr>
                <w:rFonts w:ascii="Cambria" w:hAnsi="Cambria" w:cs="TimesNewRomanPSMT"/>
                <w:lang w:val="en-US" w:eastAsia="ru-RU"/>
              </w:rPr>
              <w:t>as</w:t>
            </w:r>
            <w:r w:rsidRPr="00C22BDA">
              <w:rPr>
                <w:rFonts w:ascii="Cambria" w:hAnsi="Cambria" w:cs="TimesNewRomanPSMT"/>
                <w:lang w:eastAsia="ru-RU"/>
              </w:rPr>
              <w:t xml:space="preserve"> </w:t>
            </w:r>
            <w:r w:rsidRPr="00C22BDA">
              <w:rPr>
                <w:rFonts w:ascii="Cambria" w:hAnsi="Cambria" w:cs="TimesNewRomanPSMT"/>
                <w:lang w:val="en-US" w:eastAsia="ru-RU"/>
              </w:rPr>
              <w:t>per</w:t>
            </w:r>
            <w:r w:rsidRPr="00C22BDA">
              <w:rPr>
                <w:rFonts w:ascii="Cambria" w:hAnsi="Cambria" w:cs="TimesNewRomanPSMT"/>
                <w:lang w:eastAsia="ru-RU"/>
              </w:rPr>
              <w:t xml:space="preserve"> </w:t>
            </w:r>
            <w:r w:rsidRPr="00C22BDA">
              <w:rPr>
                <w:rFonts w:ascii="Cambria" w:hAnsi="Cambria" w:cs="TimesNewRomanPSMT"/>
                <w:lang w:val="en-US" w:eastAsia="ru-RU"/>
              </w:rPr>
              <w:t>GOST</w:t>
            </w:r>
            <w:r w:rsidRPr="00C22BDA">
              <w:rPr>
                <w:rFonts w:ascii="Cambria" w:hAnsi="Cambria" w:cs="TimesNewRomanPSMT"/>
                <w:lang w:eastAsia="ru-RU"/>
              </w:rPr>
              <w:t xml:space="preserve"> 14254-96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CF3971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eastAsia="uk-UA"/>
              </w:rPr>
            </w:pPr>
          </w:p>
        </w:tc>
      </w:tr>
    </w:tbl>
    <w:p w14:paraId="6C661FF4" w14:textId="77777777" w:rsidR="00006133" w:rsidRPr="004F3631" w:rsidRDefault="00006133" w:rsidP="001C1236">
      <w:pPr>
        <w:pStyle w:val="NoSpacing"/>
        <w:rPr>
          <w:lang w:val="en-US" w:eastAsia="uk-UA"/>
        </w:rPr>
      </w:pPr>
    </w:p>
    <w:p w14:paraId="24E4C250" w14:textId="77777777" w:rsidR="00006133" w:rsidRPr="001C1236" w:rsidRDefault="00125B6E" w:rsidP="001C1236">
      <w:pPr>
        <w:pStyle w:val="NoSpacing"/>
        <w:numPr>
          <w:ilvl w:val="0"/>
          <w:numId w:val="6"/>
        </w:numPr>
        <w:outlineLvl w:val="0"/>
        <w:rPr>
          <w:rFonts w:ascii="Cambria" w:hAnsi="Cambria"/>
          <w:b/>
          <w:lang w:val="en-US"/>
        </w:rPr>
      </w:pPr>
      <w:bookmarkStart w:id="5" w:name="_Toc437113960"/>
      <w:r w:rsidRPr="001C1236">
        <w:rPr>
          <w:rFonts w:ascii="Cambria" w:hAnsi="Cambria"/>
          <w:b/>
          <w:lang w:val="en-US"/>
        </w:rPr>
        <w:t xml:space="preserve">EQUIPMENT </w:t>
      </w:r>
      <w:r w:rsidR="00006133" w:rsidRPr="001C1236">
        <w:rPr>
          <w:rFonts w:ascii="Cambria" w:hAnsi="Cambria"/>
          <w:b/>
          <w:lang w:val="en-US"/>
        </w:rPr>
        <w:t>DOCUMENTATION</w:t>
      </w:r>
      <w:bookmarkEnd w:id="5"/>
    </w:p>
    <w:p w14:paraId="76FF357A" w14:textId="77777777" w:rsidR="00006133" w:rsidRPr="004F3631" w:rsidRDefault="00006133" w:rsidP="001C1236">
      <w:pPr>
        <w:pStyle w:val="NoSpacing"/>
        <w:rPr>
          <w:lang w:val="en-US" w:eastAsia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4F3631" w:rsidRPr="004F3631" w14:paraId="79B33942" w14:textId="77777777" w:rsidTr="0069637B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C8CC"/>
            <w:hideMark/>
          </w:tcPr>
          <w:p w14:paraId="37B36EED" w14:textId="77777777" w:rsidR="004F3631" w:rsidRPr="004F3631" w:rsidRDefault="004F3631" w:rsidP="00006133">
            <w:pPr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US" w:eastAsia="uk-UA"/>
              </w:rPr>
            </w:pPr>
            <w:r w:rsidRPr="004F3631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DOCUMENTATION</w:t>
            </w:r>
          </w:p>
        </w:tc>
      </w:tr>
      <w:tr w:rsidR="004F3631" w:rsidRPr="00C22BDA" w14:paraId="3D6599ED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89DE6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ru-RU"/>
              </w:rPr>
            </w:pPr>
            <w:r w:rsidRPr="00C22BDA">
              <w:rPr>
                <w:rFonts w:ascii="Cambria" w:hAnsi="Cambria"/>
                <w:lang w:val="en-GB" w:eastAsia="ru-RU"/>
              </w:rPr>
              <w:t>Specifications as per GOST 2.114-95 (“Tehnicheskie Usloviia”)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E6363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I</w:t>
            </w:r>
            <w:r w:rsidR="004F3631" w:rsidRPr="00C22BDA">
              <w:rPr>
                <w:rFonts w:ascii="Cambria" w:hAnsi="Cambria"/>
                <w:lang w:val="en-AU" w:eastAsia="uk-UA"/>
              </w:rPr>
              <w:t>n Russian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F796E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4F3631" w:rsidRPr="00C22BDA" w14:paraId="6275418C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EE9CB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ru-RU"/>
              </w:rPr>
            </w:pPr>
            <w:r w:rsidRPr="00C22BDA">
              <w:rPr>
                <w:rFonts w:ascii="Cambria" w:hAnsi="Cambria"/>
                <w:lang w:val="en-GB" w:eastAsia="ru-RU"/>
              </w:rPr>
              <w:t>Programme and procedure of factory tests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C02A4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I</w:t>
            </w:r>
            <w:r w:rsidR="004F3631" w:rsidRPr="00C22BDA">
              <w:rPr>
                <w:rFonts w:ascii="Cambria" w:hAnsi="Cambria"/>
                <w:lang w:val="en-AU" w:eastAsia="uk-UA"/>
              </w:rPr>
              <w:t xml:space="preserve">n Russian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2E04A6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4F3631" w:rsidRPr="00C22BDA" w14:paraId="64857F68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919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C22BDA">
              <w:rPr>
                <w:rFonts w:ascii="Cambria" w:hAnsi="Cambria"/>
                <w:lang w:val="en-US" w:eastAsia="ru-RU"/>
              </w:rPr>
              <w:lastRenderedPageBreak/>
              <w:t>Design documentation</w:t>
            </w:r>
            <w:r w:rsidR="00006133" w:rsidRPr="00C22BDA">
              <w:rPr>
                <w:rFonts w:ascii="Cambria" w:hAnsi="Cambria"/>
                <w:lang w:val="en-US" w:eastAsia="ru-RU"/>
              </w:rPr>
              <w:t xml:space="preserve"> for cable lines installation,</w:t>
            </w:r>
            <w:r w:rsidRPr="00C22BDA">
              <w:rPr>
                <w:rFonts w:ascii="Cambria" w:hAnsi="Cambria"/>
                <w:lang w:val="en-US" w:eastAsia="ru-RU"/>
              </w:rPr>
              <w:t xml:space="preserve"> including the following documents: </w:t>
            </w:r>
          </w:p>
          <w:p w14:paraId="5EBF3A9B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C22BDA">
              <w:rPr>
                <w:rFonts w:ascii="Cambria" w:hAnsi="Cambria"/>
                <w:lang w:val="en-US" w:eastAsia="ru-RU"/>
              </w:rPr>
              <w:t>-C</w:t>
            </w:r>
            <w:r w:rsidR="004F3631" w:rsidRPr="00C22BDA">
              <w:rPr>
                <w:rFonts w:ascii="Cambria" w:hAnsi="Cambria"/>
                <w:lang w:val="en-US" w:eastAsia="ru-RU"/>
              </w:rPr>
              <w:t xml:space="preserve">hart of external points connection </w:t>
            </w:r>
          </w:p>
          <w:p w14:paraId="69382ED6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C22BDA">
              <w:rPr>
                <w:rFonts w:ascii="Cambria" w:hAnsi="Cambria"/>
                <w:lang w:val="en-US" w:eastAsia="ru-RU"/>
              </w:rPr>
              <w:t>-C</w:t>
            </w:r>
            <w:r w:rsidR="004F3631" w:rsidRPr="00C22BDA">
              <w:rPr>
                <w:rFonts w:ascii="Cambria" w:hAnsi="Cambria"/>
                <w:lang w:val="en-US" w:eastAsia="ru-RU"/>
              </w:rPr>
              <w:t xml:space="preserve">able log </w:t>
            </w:r>
          </w:p>
          <w:p w14:paraId="2B69C27A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C22BDA">
              <w:rPr>
                <w:rFonts w:ascii="Cambria" w:hAnsi="Cambria"/>
                <w:lang w:val="en-US" w:eastAsia="ru-RU"/>
              </w:rPr>
              <w:t xml:space="preserve">-Mounting drawings </w:t>
            </w:r>
          </w:p>
          <w:p w14:paraId="13568A08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z w:val="20"/>
                <w:szCs w:val="20"/>
                <w:lang w:val="en-US" w:eastAsia="ru-RU"/>
              </w:rPr>
            </w:pPr>
            <w:r w:rsidRPr="00C22BDA">
              <w:rPr>
                <w:rFonts w:ascii="Cambria" w:hAnsi="Cambria"/>
                <w:lang w:val="en-US" w:eastAsia="ru-RU"/>
              </w:rPr>
              <w:t>-</w:t>
            </w:r>
            <w:r w:rsidR="00006133" w:rsidRPr="00C22BDA">
              <w:rPr>
                <w:rFonts w:ascii="Cambria" w:hAnsi="Cambria"/>
                <w:lang w:val="en-US" w:eastAsia="ru-RU"/>
              </w:rPr>
              <w:t>P</w:t>
            </w:r>
            <w:r w:rsidRPr="00C22BDA">
              <w:rPr>
                <w:rFonts w:ascii="Cambria" w:hAnsi="Cambria"/>
                <w:lang w:val="en-US" w:eastAsia="ru-RU"/>
              </w:rPr>
              <w:t xml:space="preserve">ower supply drawings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A01DC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I</w:t>
            </w:r>
            <w:r w:rsidR="004F3631" w:rsidRPr="00C22BDA">
              <w:rPr>
                <w:rFonts w:ascii="Cambria" w:hAnsi="Cambria"/>
                <w:lang w:val="en-US" w:eastAsia="uk-UA"/>
              </w:rPr>
              <w:t xml:space="preserve">n Russian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265487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4F3631" w:rsidRPr="00C22BDA" w14:paraId="618DE39E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593B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C22BDA">
              <w:rPr>
                <w:rFonts w:ascii="Cambria" w:hAnsi="Cambria"/>
                <w:lang w:val="en-GB" w:eastAsia="ru-RU"/>
              </w:rPr>
              <w:t xml:space="preserve">Operator’s manual including procedure for calibration and periodical verification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1CD7E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I</w:t>
            </w:r>
            <w:r w:rsidR="004F3631" w:rsidRPr="00C22BDA">
              <w:rPr>
                <w:rFonts w:ascii="Cambria" w:hAnsi="Cambria"/>
                <w:lang w:val="en-AU" w:eastAsia="uk-UA"/>
              </w:rPr>
              <w:t xml:space="preserve">n Russian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254326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4F3631" w:rsidRPr="00C22BDA" w14:paraId="50A5AA33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203EF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ru-RU"/>
              </w:rPr>
            </w:pPr>
            <w:r w:rsidRPr="00C22BDA">
              <w:rPr>
                <w:rFonts w:ascii="Cambria" w:hAnsi="Cambria"/>
                <w:lang w:val="en-GB" w:eastAsia="ru-RU"/>
              </w:rPr>
              <w:t>Programme and procedure of site acceptance tests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DB202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I</w:t>
            </w:r>
            <w:r w:rsidR="004F3631" w:rsidRPr="00C22BDA">
              <w:rPr>
                <w:rFonts w:ascii="Cambria" w:hAnsi="Cambria"/>
                <w:lang w:val="en-AU" w:eastAsia="uk-UA"/>
              </w:rPr>
              <w:t xml:space="preserve">n Russian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E2A375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4F3631" w:rsidRPr="00C22BDA" w14:paraId="029BF163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598A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Transportation documentation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AFC5D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I</w:t>
            </w:r>
            <w:r w:rsidR="004F3631" w:rsidRPr="00C22BDA">
              <w:rPr>
                <w:rFonts w:ascii="Cambria" w:hAnsi="Cambria"/>
                <w:lang w:val="en-AU" w:eastAsia="uk-UA"/>
              </w:rPr>
              <w:t xml:space="preserve">n Russian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D07818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4F3631" w:rsidRPr="00C22BDA" w14:paraId="5BB042C2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80D1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>Certified for use in Russia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A6EE5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>Yes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2CFB4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</w:tbl>
    <w:p w14:paraId="13FDEB44" w14:textId="77777777" w:rsidR="004F3631" w:rsidRPr="001C1236" w:rsidRDefault="004F3631" w:rsidP="001C1236">
      <w:pPr>
        <w:pStyle w:val="NoSpacing"/>
        <w:rPr>
          <w:rFonts w:ascii="Cambria" w:hAnsi="Cambria"/>
          <w:lang w:val="en-AU" w:eastAsia="uk-UA"/>
        </w:rPr>
      </w:pPr>
    </w:p>
    <w:p w14:paraId="0F373A91" w14:textId="77777777" w:rsidR="00C22BDA" w:rsidRPr="001C1236" w:rsidRDefault="00125B6E" w:rsidP="001C1236">
      <w:pPr>
        <w:pStyle w:val="NoSpacing"/>
        <w:numPr>
          <w:ilvl w:val="0"/>
          <w:numId w:val="6"/>
        </w:numPr>
        <w:outlineLvl w:val="0"/>
        <w:rPr>
          <w:rFonts w:ascii="Cambria" w:hAnsi="Cambria"/>
          <w:b/>
          <w:lang w:val="en-US"/>
        </w:rPr>
      </w:pPr>
      <w:bookmarkStart w:id="6" w:name="_Toc437113961"/>
      <w:r w:rsidRPr="001C1236">
        <w:rPr>
          <w:rFonts w:ascii="Cambria" w:hAnsi="Cambria"/>
          <w:b/>
          <w:lang w:val="en-US"/>
        </w:rPr>
        <w:t xml:space="preserve">EQUIPMENT </w:t>
      </w:r>
      <w:r w:rsidR="00C22BDA" w:rsidRPr="001C1236">
        <w:rPr>
          <w:rFonts w:ascii="Cambria" w:hAnsi="Cambria"/>
          <w:b/>
          <w:lang w:val="en-US"/>
        </w:rPr>
        <w:t>DELIVERY TERMS AND CONDITIONS</w:t>
      </w:r>
      <w:bookmarkEnd w:id="6"/>
      <w:r w:rsidR="00C22BDA" w:rsidRPr="001C1236">
        <w:rPr>
          <w:rFonts w:ascii="Cambria" w:hAnsi="Cambria"/>
          <w:b/>
          <w:lang w:val="en-US"/>
        </w:rPr>
        <w:t xml:space="preserve"> </w:t>
      </w:r>
    </w:p>
    <w:p w14:paraId="54CE7C41" w14:textId="77777777" w:rsidR="00A21954" w:rsidRPr="001C1236" w:rsidRDefault="00A21954" w:rsidP="001C1236">
      <w:pPr>
        <w:pStyle w:val="NoSpacing"/>
        <w:rPr>
          <w:rFonts w:ascii="Cambria" w:hAnsi="Cambria"/>
          <w:b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30392D" w:rsidRPr="00125B6E" w14:paraId="5A5F742E" w14:textId="77777777" w:rsidTr="0030392D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C8CC"/>
            <w:hideMark/>
          </w:tcPr>
          <w:p w14:paraId="1081B091" w14:textId="77777777" w:rsidR="00C22BDA" w:rsidRPr="00125B6E" w:rsidRDefault="00C22BDA" w:rsidP="00125B6E">
            <w:pPr>
              <w:pStyle w:val="NoSpacing"/>
              <w:jc w:val="center"/>
              <w:rPr>
                <w:rFonts w:ascii="Cambria" w:hAnsi="Cambria"/>
                <w:b/>
                <w:lang w:eastAsia="uk-UA"/>
              </w:rPr>
            </w:pPr>
            <w:r w:rsidRPr="00125B6E">
              <w:rPr>
                <w:rFonts w:ascii="Cambria" w:hAnsi="Cambria"/>
                <w:b/>
                <w:lang w:val="en-GB" w:eastAsia="uk-UA"/>
              </w:rPr>
              <w:t>DELIVERY TERMS AND CONDITIONS</w:t>
            </w:r>
          </w:p>
        </w:tc>
      </w:tr>
      <w:tr w:rsidR="00C22BDA" w:rsidRPr="00C22BDA" w14:paraId="64293405" w14:textId="77777777" w:rsidTr="00C22BDA">
        <w:trPr>
          <w:trHeight w:val="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F8E9D2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  <w:r w:rsidRPr="00C22BDA">
              <w:rPr>
                <w:rFonts w:ascii="Cambria" w:hAnsi="Cambria"/>
                <w:snapToGrid w:val="0"/>
                <w:lang w:val="en-US" w:eastAsia="uk-UA"/>
              </w:rPr>
              <w:t xml:space="preserve">Terms of delivery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2EE059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  <w:r w:rsidRPr="00C22BDA">
              <w:rPr>
                <w:rFonts w:ascii="Cambria" w:hAnsi="Cambria"/>
                <w:snapToGrid w:val="0"/>
                <w:lang w:val="en-US" w:eastAsia="uk-UA"/>
              </w:rPr>
              <w:t>DDP, Incoterms 2010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361A5F9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C22BDA" w:rsidRPr="002C7972" w14:paraId="2AB4CB84" w14:textId="77777777" w:rsidTr="00C22BDA">
        <w:trPr>
          <w:trHeight w:val="18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999B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  <w:r w:rsidRPr="00C22BDA">
              <w:rPr>
                <w:rFonts w:ascii="Cambria" w:hAnsi="Cambria"/>
                <w:snapToGrid w:val="0"/>
                <w:lang w:val="en-GB" w:eastAsia="uk-UA"/>
              </w:rPr>
              <w:t>Place of Delivery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9777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  <w:r w:rsidRPr="00C22BDA">
              <w:rPr>
                <w:rFonts w:ascii="Cambria" w:hAnsi="Cambria"/>
                <w:snapToGrid w:val="0"/>
                <w:lang w:val="en-GB" w:eastAsia="uk-UA"/>
              </w:rPr>
              <w:t>FSUE Atomflot’s warehouse, 183017, Murmansk-17, Russia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700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C22BDA" w:rsidRPr="002C7972" w14:paraId="341C2860" w14:textId="77777777" w:rsidTr="00C22BDA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0497D" w14:textId="77777777" w:rsidR="00C22BDA" w:rsidRPr="00C22BDA" w:rsidRDefault="00C22BDA" w:rsidP="00C22BD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C22BDA">
              <w:rPr>
                <w:rFonts w:ascii="Cambria" w:hAnsi="Cambria"/>
                <w:lang w:val="en-US" w:eastAsia="ru-RU"/>
              </w:rPr>
              <w:t>Unloading at the place of delivery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25A3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  <w:r w:rsidRPr="00C22BDA">
              <w:rPr>
                <w:rFonts w:ascii="Cambria" w:hAnsi="Cambria"/>
                <w:snapToGrid w:val="0"/>
                <w:lang w:val="en-US" w:eastAsia="uk-UA"/>
              </w:rPr>
              <w:t>Provided by Contractor, free of charge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C757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</w:p>
        </w:tc>
      </w:tr>
      <w:tr w:rsidR="00C22BDA" w:rsidRPr="002C7972" w14:paraId="2061F2E2" w14:textId="77777777" w:rsidTr="00C22BDA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5C790" w14:textId="77777777" w:rsidR="00C22BDA" w:rsidRPr="00C22BDA" w:rsidRDefault="00C22BDA" w:rsidP="00C22BDA">
            <w:pPr>
              <w:pStyle w:val="NoSpacing"/>
              <w:rPr>
                <w:rFonts w:ascii="Cambria" w:hAnsi="Cambria"/>
                <w:lang w:val="en-GB" w:eastAsia="ru-RU"/>
              </w:rPr>
            </w:pPr>
            <w:r w:rsidRPr="00C22BDA">
              <w:rPr>
                <w:rFonts w:ascii="Cambria" w:hAnsi="Cambria"/>
                <w:lang w:val="en-GB" w:eastAsia="ru-RU"/>
              </w:rPr>
              <w:t>Delivery Time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5AD3E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 xml:space="preserve">≤ </w:t>
            </w:r>
            <w:r w:rsidRPr="00C22BDA">
              <w:rPr>
                <w:rFonts w:ascii="Cambria" w:hAnsi="Cambria"/>
                <w:snapToGrid w:val="0"/>
                <w:lang w:val="en-GB" w:eastAsia="uk-UA"/>
              </w:rPr>
              <w:t>90 calendar days after the date of contract signature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D366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</w:p>
        </w:tc>
      </w:tr>
      <w:tr w:rsidR="00C22BDA" w:rsidRPr="002C7972" w14:paraId="3FCA14E7" w14:textId="77777777" w:rsidTr="00C22BDA">
        <w:trPr>
          <w:trHeight w:val="1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F8145" w14:textId="77777777" w:rsidR="00C22BDA" w:rsidRPr="00C22BDA" w:rsidRDefault="00C22BDA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>Warranty Period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F249C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>≥</w:t>
            </w:r>
            <w:r w:rsidRPr="00C22BDA">
              <w:rPr>
                <w:rFonts w:ascii="Cambria" w:hAnsi="Cambria"/>
                <w:snapToGrid w:val="0"/>
                <w:lang w:val="en-GB" w:eastAsia="uk-UA"/>
              </w:rPr>
              <w:t xml:space="preserve"> 24 months after signature of the Certificate of Acceptance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7C4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</w:tbl>
    <w:p w14:paraId="4690AE92" w14:textId="77777777" w:rsidR="00125B6E" w:rsidRPr="001C1236" w:rsidRDefault="00125B6E" w:rsidP="001C1236">
      <w:pPr>
        <w:pStyle w:val="NoSpacing"/>
        <w:rPr>
          <w:rFonts w:ascii="Cambria" w:hAnsi="Cambria"/>
          <w:lang w:val="en-AU" w:eastAsia="uk-UA"/>
        </w:rPr>
      </w:pPr>
    </w:p>
    <w:p w14:paraId="3785E9E9" w14:textId="77777777" w:rsidR="00125B6E" w:rsidRPr="001C1236" w:rsidRDefault="00125B6E" w:rsidP="001C1236">
      <w:pPr>
        <w:pStyle w:val="NoSpacing"/>
        <w:numPr>
          <w:ilvl w:val="0"/>
          <w:numId w:val="6"/>
        </w:numPr>
        <w:outlineLvl w:val="0"/>
        <w:rPr>
          <w:rFonts w:ascii="Cambria" w:hAnsi="Cambria"/>
          <w:b/>
          <w:lang w:val="en-US"/>
        </w:rPr>
      </w:pPr>
      <w:bookmarkStart w:id="7" w:name="_Toc437113962"/>
      <w:r w:rsidRPr="001C1236">
        <w:rPr>
          <w:rFonts w:ascii="Cambria" w:hAnsi="Cambria"/>
          <w:b/>
          <w:lang w:val="en-US"/>
        </w:rPr>
        <w:t>TRAINING COURSE: OPERATION, MAINTENANCE AND REPAIR</w:t>
      </w:r>
      <w:bookmarkEnd w:id="7"/>
      <w:r w:rsidRPr="001C1236">
        <w:rPr>
          <w:rFonts w:ascii="Cambria" w:hAnsi="Cambria"/>
          <w:b/>
          <w:lang w:val="en-US"/>
        </w:rPr>
        <w:t xml:space="preserve"> </w:t>
      </w:r>
    </w:p>
    <w:p w14:paraId="276B6570" w14:textId="77777777" w:rsidR="00125B6E" w:rsidRPr="001C1236" w:rsidRDefault="00125B6E" w:rsidP="001C1236">
      <w:pPr>
        <w:pStyle w:val="NoSpacing"/>
        <w:rPr>
          <w:rFonts w:ascii="Cambria" w:hAnsi="Cambria"/>
          <w:b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1F6A27" w:rsidRPr="00125B6E" w14:paraId="2E08E328" w14:textId="77777777" w:rsidTr="009805E3">
        <w:trPr>
          <w:cantSplit/>
          <w:trHeight w:val="195"/>
          <w:tblHeader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1F52B3" w14:textId="77777777" w:rsidR="00125B6E" w:rsidRPr="00125B6E" w:rsidRDefault="00125B6E" w:rsidP="00125B6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2B49522" w14:textId="77777777" w:rsidR="00125B6E" w:rsidRPr="00125B6E" w:rsidRDefault="00125B6E" w:rsidP="00125B6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125B6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 xml:space="preserve">The </w:t>
            </w:r>
            <w:r w:rsidR="00286494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Contracting Authority</w:t>
            </w:r>
            <w:r w:rsidRPr="00125B6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’s Requirements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4CA4013" w14:textId="77777777" w:rsidR="00125B6E" w:rsidRPr="00125B6E" w:rsidRDefault="00125B6E" w:rsidP="00125B6E">
            <w:pPr>
              <w:spacing w:before="40" w:after="40" w:line="240" w:lineRule="auto"/>
              <w:jc w:val="center"/>
              <w:outlineLvl w:val="5"/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</w:pPr>
            <w:r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Tenderer</w:t>
            </w:r>
            <w:r w:rsidRPr="00125B6E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’s Offer</w:t>
            </w:r>
          </w:p>
        </w:tc>
      </w:tr>
      <w:tr w:rsidR="00125B6E" w:rsidRPr="00125B6E" w14:paraId="4E9D60CC" w14:textId="77777777" w:rsidTr="009805E3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25FF4F99" w14:textId="77777777" w:rsidR="00125B6E" w:rsidRPr="00125B6E" w:rsidRDefault="00125B6E" w:rsidP="00125B6E">
            <w:pPr>
              <w:jc w:val="center"/>
              <w:rPr>
                <w:rFonts w:ascii="Cambria" w:eastAsia="Times New Roman" w:hAnsi="Cambria"/>
                <w:b/>
                <w:snapToGrid w:val="0"/>
                <w:color w:val="000000"/>
                <w:spacing w:val="2"/>
                <w:lang w:val="en-GB" w:eastAsia="ru-RU"/>
              </w:rPr>
            </w:pPr>
            <w:r w:rsidRPr="00125B6E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GENERAL TERMS</w:t>
            </w:r>
          </w:p>
        </w:tc>
      </w:tr>
      <w:tr w:rsidR="00125B6E" w:rsidRPr="00B71698" w14:paraId="73C6FCD2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73F2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Training should be held 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DF110" w14:textId="77777777" w:rsidR="00125B6E" w:rsidRPr="00B71698" w:rsidRDefault="00125B6E" w:rsidP="00B71698">
            <w:pPr>
              <w:pStyle w:val="NoSpacing"/>
              <w:rPr>
                <w:rFonts w:ascii="Cambria" w:hAnsi="Cambria"/>
                <w:highlight w:val="cyan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 xml:space="preserve">Russian language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F5DA5C" w14:textId="77777777" w:rsidR="00125B6E" w:rsidRPr="00B71698" w:rsidRDefault="00125B6E" w:rsidP="00B71698">
            <w:pPr>
              <w:pStyle w:val="NoSpacing"/>
              <w:rPr>
                <w:rFonts w:ascii="Cambria" w:hAnsi="Cambria"/>
                <w:highlight w:val="cyan"/>
                <w:lang w:eastAsia="uk-UA"/>
              </w:rPr>
            </w:pPr>
          </w:p>
        </w:tc>
      </w:tr>
      <w:tr w:rsidR="00125B6E" w:rsidRPr="00B71698" w14:paraId="54A54C52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DF8CE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Number of trainees per course, up 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EBBB1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9372BC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B71698" w14:paraId="4910CDE4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DBE3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Duration, hours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6B79E" w14:textId="77777777" w:rsidR="00125B6E" w:rsidRPr="00B71698" w:rsidRDefault="00125B6E" w:rsidP="00B71698">
            <w:pPr>
              <w:pStyle w:val="NoSpacing"/>
              <w:rPr>
                <w:rFonts w:ascii="Cambria" w:hAnsi="Cambria"/>
                <w:highlight w:val="cyan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5F035D" w14:textId="77777777" w:rsidR="00125B6E" w:rsidRPr="00B71698" w:rsidRDefault="00125B6E" w:rsidP="00B71698">
            <w:pPr>
              <w:pStyle w:val="NoSpacing"/>
              <w:rPr>
                <w:rFonts w:ascii="Cambria" w:hAnsi="Cambria"/>
                <w:highlight w:val="cyan"/>
                <w:lang w:eastAsia="uk-UA"/>
              </w:rPr>
            </w:pPr>
          </w:p>
        </w:tc>
      </w:tr>
      <w:tr w:rsidR="00125B6E" w:rsidRPr="002C7972" w14:paraId="566416EE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78C21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Themes to be covered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7A1D6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The nature of gamma and neutron radiation</w:t>
            </w:r>
          </w:p>
          <w:p w14:paraId="5E584C08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Radioactive sources and nuclear materials</w:t>
            </w:r>
          </w:p>
          <w:p w14:paraId="7C69BF12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The interaction of radiation with matter</w:t>
            </w:r>
          </w:p>
          <w:p w14:paraId="7FD4128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Gamma / neutron detectors</w:t>
            </w:r>
          </w:p>
          <w:p w14:paraId="05D75143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Operationing principles of radiation portal monitors</w:t>
            </w:r>
          </w:p>
          <w:p w14:paraId="30551BD5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Detailed analysis of all units of the supplied equipment</w:t>
            </w:r>
          </w:p>
          <w:p w14:paraId="4C197F76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Operation</w:t>
            </w:r>
          </w:p>
          <w:p w14:paraId="093BBDD8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Detailed analysis of algorithms and features of operation</w:t>
            </w:r>
          </w:p>
          <w:p w14:paraId="53EEB121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Maintenance</w:t>
            </w:r>
          </w:p>
          <w:p w14:paraId="070E1888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Minor repairs</w:t>
            </w:r>
          </w:p>
          <w:p w14:paraId="42CFCF3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lastRenderedPageBreak/>
              <w:t>- Specialized software: installation and operation.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4CE7C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B71698" w14:paraId="7982EF1A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0824C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Theoretical part duration, hours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395A5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≥ 10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30B455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B71698" w14:paraId="65070A9C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BAA90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Practical part duration, hours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B225D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≥ 20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1231A3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B71698" w14:paraId="09C34FA3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EFF0D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Instructional video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B83A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As an advantage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F61653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2C7972" w14:paraId="48DECA27" w14:textId="77777777" w:rsidTr="009805E3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24D2DFC2" w14:textId="77777777" w:rsidR="00125B6E" w:rsidRPr="00125B6E" w:rsidRDefault="00125B6E" w:rsidP="00125B6E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</w:pPr>
            <w:r w:rsidRPr="00125B6E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ACKNOWLEDGMENT OF COMPLETION OF THE COURSE</w:t>
            </w:r>
          </w:p>
        </w:tc>
      </w:tr>
      <w:tr w:rsidR="00125B6E" w:rsidRPr="00B71698" w14:paraId="239DFFCF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E083F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Verification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F16B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Test, written form.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66CB9D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B71698" w14:paraId="2A5A4284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B5D65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Number of questions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AEA8B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≥ 20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34C44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B71698" w14:paraId="0157E1D0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68550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Possible answers per question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53337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≥ 4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2AA70F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B71698" w14:paraId="5C7A089B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EA99A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Percentage of right answers to pass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D45E6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≥ 80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AF5C70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</w:tbl>
    <w:p w14:paraId="50A90CEE" w14:textId="77777777" w:rsidR="00924D45" w:rsidRPr="00924D45" w:rsidRDefault="00125B6E" w:rsidP="00924D45">
      <w:pPr>
        <w:pStyle w:val="NoSpacing"/>
        <w:jc w:val="both"/>
        <w:outlineLvl w:val="0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 </w:t>
      </w:r>
    </w:p>
    <w:p w14:paraId="0061F283" w14:textId="77777777" w:rsidR="00924D45" w:rsidRDefault="00924D45" w:rsidP="00924D45">
      <w:pPr>
        <w:pStyle w:val="NoSpacing"/>
        <w:numPr>
          <w:ilvl w:val="0"/>
          <w:numId w:val="6"/>
        </w:numPr>
        <w:jc w:val="both"/>
        <w:outlineLvl w:val="0"/>
        <w:rPr>
          <w:rFonts w:ascii="Cambria" w:hAnsi="Cambria"/>
          <w:b/>
          <w:lang w:val="en-US"/>
        </w:rPr>
      </w:pPr>
      <w:bookmarkStart w:id="8" w:name="_Toc437113963"/>
      <w:r>
        <w:rPr>
          <w:rFonts w:ascii="Cambria" w:hAnsi="Cambria"/>
          <w:b/>
          <w:lang w:val="en-US"/>
        </w:rPr>
        <w:t>TRAINING COURSE DOCUMENTATION</w:t>
      </w:r>
      <w:bookmarkEnd w:id="8"/>
      <w:r>
        <w:rPr>
          <w:rFonts w:ascii="Cambria" w:hAnsi="Cambria"/>
          <w:b/>
          <w:lang w:val="en-US"/>
        </w:rPr>
        <w:t xml:space="preserve">  </w:t>
      </w:r>
    </w:p>
    <w:p w14:paraId="48A13C38" w14:textId="77777777" w:rsidR="00924D45" w:rsidRDefault="00924D45" w:rsidP="00924D45">
      <w:pPr>
        <w:pStyle w:val="NoSpacing"/>
        <w:jc w:val="both"/>
        <w:outlineLvl w:val="0"/>
        <w:rPr>
          <w:rFonts w:ascii="Cambria" w:hAnsi="Cambria"/>
          <w:b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924D45" w:rsidRPr="00924D45" w14:paraId="6C39F4C3" w14:textId="77777777" w:rsidTr="009805E3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C9005C3" w14:textId="77777777" w:rsidR="00924D45" w:rsidRPr="00924D45" w:rsidRDefault="00924D45" w:rsidP="00924D45">
            <w:pPr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924D45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DOCUMENTATION</w:t>
            </w:r>
          </w:p>
        </w:tc>
      </w:tr>
      <w:tr w:rsidR="00924D45" w:rsidRPr="00924D45" w14:paraId="3BC4BBFA" w14:textId="77777777" w:rsidTr="00924D45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FBE7A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924D45">
              <w:rPr>
                <w:rFonts w:ascii="Cambria" w:hAnsi="Cambria"/>
                <w:lang w:val="en-US" w:eastAsia="ru-RU"/>
              </w:rPr>
              <w:t>One certificate per trainee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AF583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924D45">
              <w:rPr>
                <w:rFonts w:ascii="Cambria" w:hAnsi="Cambria"/>
                <w:lang w:val="en-US" w:eastAsia="uk-UA"/>
              </w:rPr>
              <w:t>In Russian</w:t>
            </w:r>
            <w:r w:rsidRPr="00924D45">
              <w:rPr>
                <w:rFonts w:ascii="Cambria" w:hAnsi="Cambria"/>
                <w:lang w:eastAsia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D955FD" w14:textId="77777777" w:rsidR="00924D45" w:rsidRPr="00924D45" w:rsidRDefault="00924D45" w:rsidP="00924D45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924D45" w:rsidRPr="002C7972" w14:paraId="01BA7FC1" w14:textId="77777777" w:rsidTr="00924D45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C4356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924D45">
              <w:rPr>
                <w:rFonts w:ascii="Cambria" w:hAnsi="Cambria"/>
                <w:lang w:val="en-GB" w:eastAsia="uk-UA"/>
              </w:rPr>
              <w:t>List of materials to provide on one CD/DVD per trainee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FE1BB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924D45">
              <w:rPr>
                <w:rFonts w:ascii="Cambria" w:hAnsi="Cambria"/>
                <w:lang w:val="en-GB" w:eastAsia="uk-UA"/>
              </w:rPr>
              <w:t>- Set of training materials;</w:t>
            </w:r>
          </w:p>
          <w:p w14:paraId="6A639235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924D45">
              <w:rPr>
                <w:rFonts w:ascii="Cambria" w:hAnsi="Cambria"/>
                <w:lang w:val="en-GB" w:eastAsia="uk-UA"/>
              </w:rPr>
              <w:t>- User documentation for the installed equipment.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ECDBD7" w14:textId="77777777" w:rsidR="00924D45" w:rsidRPr="00924D45" w:rsidRDefault="00924D45" w:rsidP="00924D45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924D45" w:rsidRPr="00924D45" w14:paraId="72D0DA19" w14:textId="77777777" w:rsidTr="00924D45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3CEE0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924D45">
              <w:rPr>
                <w:rFonts w:ascii="Cambria" w:hAnsi="Cambria"/>
                <w:lang w:val="en-GB" w:eastAsia="ru-RU"/>
              </w:rPr>
              <w:t xml:space="preserve">Training materials </w:t>
            </w:r>
            <w:r w:rsidRPr="00924D45">
              <w:rPr>
                <w:rFonts w:ascii="Cambria" w:hAnsi="Cambria"/>
                <w:lang w:val="en-US" w:eastAsia="ru-RU"/>
              </w:rPr>
              <w:t>language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45751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924D45">
              <w:rPr>
                <w:rFonts w:ascii="Cambria" w:hAnsi="Cambria"/>
                <w:lang w:val="en-AU" w:eastAsia="uk-UA"/>
              </w:rPr>
              <w:t xml:space="preserve">In Russian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F6BD80" w14:textId="77777777" w:rsidR="00924D45" w:rsidRPr="00924D45" w:rsidRDefault="00924D45" w:rsidP="00924D45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924D45" w:rsidRPr="00924D45" w14:paraId="59CB7A8D" w14:textId="77777777" w:rsidTr="00924D45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BE200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924D45">
              <w:rPr>
                <w:rFonts w:ascii="Cambria" w:hAnsi="Cambria"/>
                <w:lang w:val="en-GB" w:eastAsia="ru-RU"/>
              </w:rPr>
              <w:t xml:space="preserve">Results of test should be delivered to the </w:t>
            </w:r>
            <w:r w:rsidR="00286494">
              <w:rPr>
                <w:rFonts w:ascii="Cambria" w:hAnsi="Cambria"/>
                <w:lang w:val="en-GB" w:eastAsia="ru-RU"/>
              </w:rPr>
              <w:t>Contracting Authority</w:t>
            </w:r>
            <w:r w:rsidRPr="00924D45">
              <w:rPr>
                <w:rFonts w:ascii="Cambria" w:hAnsi="Cambria"/>
                <w:lang w:val="en-GB" w:eastAsia="ru-RU"/>
              </w:rPr>
              <w:t xml:space="preserve"> and Recipient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9E9A6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924D45">
              <w:rPr>
                <w:rFonts w:ascii="Cambria" w:hAnsi="Cambria"/>
                <w:lang w:val="en-AU" w:eastAsia="uk-UA"/>
              </w:rPr>
              <w:t>Yes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F5625D" w14:textId="77777777" w:rsidR="00924D45" w:rsidRPr="00924D45" w:rsidRDefault="00924D45" w:rsidP="00924D45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</w:tbl>
    <w:p w14:paraId="6E295B38" w14:textId="77777777" w:rsidR="001F6A27" w:rsidRPr="00BE0CBB" w:rsidRDefault="001F6A27" w:rsidP="001C1236">
      <w:pPr>
        <w:pStyle w:val="NoSpacing"/>
        <w:rPr>
          <w:lang w:val="en-US"/>
        </w:rPr>
      </w:pPr>
    </w:p>
    <w:p w14:paraId="439D780B" w14:textId="77777777" w:rsidR="001F6A27" w:rsidRPr="001C1236" w:rsidRDefault="001F6A27" w:rsidP="001C1236">
      <w:pPr>
        <w:pStyle w:val="NoSpacing"/>
        <w:numPr>
          <w:ilvl w:val="0"/>
          <w:numId w:val="6"/>
        </w:numPr>
        <w:outlineLvl w:val="0"/>
        <w:rPr>
          <w:rFonts w:ascii="Cambria" w:hAnsi="Cambria"/>
          <w:b/>
          <w:lang w:val="en-US"/>
        </w:rPr>
      </w:pPr>
      <w:bookmarkStart w:id="9" w:name="_Toc437113964"/>
      <w:r w:rsidRPr="001C1236">
        <w:rPr>
          <w:rFonts w:ascii="Cambria" w:hAnsi="Cambria"/>
          <w:b/>
          <w:lang w:val="en-US"/>
        </w:rPr>
        <w:t>TRAINING COURSE DELIVERY TERMS AND CONDITIONS</w:t>
      </w:r>
      <w:bookmarkEnd w:id="9"/>
    </w:p>
    <w:p w14:paraId="0B130BDA" w14:textId="77777777" w:rsidR="001F6A27" w:rsidRPr="001C1236" w:rsidRDefault="001F6A27" w:rsidP="001C1236">
      <w:pPr>
        <w:pStyle w:val="NoSpacing"/>
        <w:outlineLvl w:val="0"/>
        <w:rPr>
          <w:rFonts w:ascii="Cambria" w:hAnsi="Cambria"/>
          <w:b/>
          <w:lang w:val="en-US"/>
        </w:rPr>
      </w:pPr>
      <w:r w:rsidRPr="001C1236">
        <w:rPr>
          <w:rFonts w:ascii="Cambria" w:hAnsi="Cambria"/>
          <w:b/>
          <w:lang w:val="en-US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1F6A27" w:rsidRPr="001F6A27" w14:paraId="2B131365" w14:textId="77777777" w:rsidTr="009805E3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4BA531A" w14:textId="77777777" w:rsidR="001F6A27" w:rsidRPr="001F6A27" w:rsidRDefault="001F6A27" w:rsidP="001F6A27">
            <w:pPr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</w:pPr>
            <w:r w:rsidRPr="001F6A27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DELIVERY TERMS AND CONDITIONS</w:t>
            </w:r>
          </w:p>
        </w:tc>
      </w:tr>
      <w:tr w:rsidR="001F6A27" w:rsidRPr="001F6A27" w14:paraId="449073A2" w14:textId="77777777" w:rsidTr="001F6A27">
        <w:trPr>
          <w:trHeight w:val="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DBC26A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  <w:r w:rsidRPr="001F6A27">
              <w:rPr>
                <w:rFonts w:ascii="Cambria" w:hAnsi="Cambria"/>
                <w:snapToGrid w:val="0"/>
                <w:lang w:val="en-GB" w:eastAsia="uk-UA"/>
              </w:rPr>
              <w:t xml:space="preserve">Number of </w:t>
            </w:r>
            <w:r w:rsidRPr="001F6A27">
              <w:rPr>
                <w:rFonts w:ascii="Cambria" w:hAnsi="Cambria"/>
                <w:snapToGrid w:val="0"/>
                <w:lang w:val="en-US" w:eastAsia="uk-UA"/>
              </w:rPr>
              <w:t>courses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BE233E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  <w:r w:rsidRPr="001F6A27">
              <w:rPr>
                <w:rFonts w:ascii="Cambria" w:hAnsi="Cambria"/>
                <w:snapToGrid w:val="0"/>
                <w:lang w:val="en-US" w:eastAsia="uk-UA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5AC6FB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1F6A27" w:rsidRPr="002C7972" w14:paraId="73203F8C" w14:textId="77777777" w:rsidTr="001F6A27">
        <w:trPr>
          <w:trHeight w:val="18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EFA1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  <w:r w:rsidRPr="001F6A27">
              <w:rPr>
                <w:rFonts w:ascii="Cambria" w:hAnsi="Cambria"/>
                <w:snapToGrid w:val="0"/>
                <w:lang w:val="en-GB" w:eastAsia="uk-UA"/>
              </w:rPr>
              <w:t>Should take place 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F544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  <w:r w:rsidRPr="001F6A27">
              <w:rPr>
                <w:rFonts w:ascii="Cambria" w:hAnsi="Cambria"/>
                <w:snapToGrid w:val="0"/>
                <w:lang w:val="en-GB" w:eastAsia="uk-UA"/>
              </w:rPr>
              <w:t>Russia, Murmansk</w:t>
            </w:r>
            <w:r>
              <w:rPr>
                <w:rFonts w:ascii="Cambria" w:hAnsi="Cambria"/>
                <w:snapToGrid w:val="0"/>
                <w:lang w:val="en-GB" w:eastAsia="uk-UA"/>
              </w:rPr>
              <w:t>-17</w:t>
            </w:r>
            <w:r w:rsidRPr="001F6A27">
              <w:rPr>
                <w:rFonts w:ascii="Cambria" w:hAnsi="Cambria"/>
                <w:snapToGrid w:val="0"/>
                <w:lang w:val="en-GB" w:eastAsia="uk-UA"/>
              </w:rPr>
              <w:t xml:space="preserve">, </w:t>
            </w:r>
            <w:r>
              <w:rPr>
                <w:rFonts w:ascii="Cambria" w:hAnsi="Cambria"/>
                <w:snapToGrid w:val="0"/>
                <w:lang w:val="en-GB" w:eastAsia="uk-UA"/>
              </w:rPr>
              <w:t>at the FSUE “</w:t>
            </w:r>
            <w:r w:rsidRPr="001F6A27">
              <w:rPr>
                <w:rFonts w:ascii="Cambria" w:hAnsi="Cambria"/>
                <w:snapToGrid w:val="0"/>
                <w:lang w:val="en-GB" w:eastAsia="uk-UA"/>
              </w:rPr>
              <w:t>Atomflot</w:t>
            </w:r>
            <w:r>
              <w:rPr>
                <w:rFonts w:ascii="Cambria" w:hAnsi="Cambria"/>
                <w:snapToGrid w:val="0"/>
                <w:lang w:val="en-GB" w:eastAsia="uk-UA"/>
              </w:rPr>
              <w:t>” site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C43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</w:p>
        </w:tc>
      </w:tr>
      <w:tr w:rsidR="001F6A27" w:rsidRPr="002C7972" w14:paraId="3836D1AA" w14:textId="77777777" w:rsidTr="001F6A27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2DA51" w14:textId="77777777" w:rsidR="001F6A27" w:rsidRPr="001F6A27" w:rsidRDefault="001F6A27" w:rsidP="001F6A27">
            <w:pPr>
              <w:pStyle w:val="NoSpacing"/>
              <w:rPr>
                <w:rFonts w:ascii="Cambria" w:hAnsi="Cambria"/>
                <w:lang w:val="en-GB" w:eastAsia="ru-RU"/>
              </w:rPr>
            </w:pPr>
            <w:r w:rsidRPr="001F6A27">
              <w:rPr>
                <w:rFonts w:ascii="Cambria" w:hAnsi="Cambria"/>
                <w:lang w:val="en-GB" w:eastAsia="ru-RU"/>
              </w:rPr>
              <w:t>Delivery Time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E2407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  <w:r w:rsidRPr="001F6A27">
              <w:rPr>
                <w:rFonts w:ascii="Cambria" w:hAnsi="Cambria"/>
                <w:snapToGrid w:val="0"/>
                <w:lang w:val="en-US" w:eastAsia="uk-UA"/>
              </w:rPr>
              <w:t>Within</w:t>
            </w:r>
            <w:r w:rsidRPr="001F6A27">
              <w:rPr>
                <w:rFonts w:ascii="Cambria" w:hAnsi="Cambria"/>
                <w:snapToGrid w:val="0"/>
                <w:lang w:val="en-GB" w:eastAsia="uk-UA"/>
              </w:rPr>
              <w:t xml:space="preserve"> 14 calendar days after the date of installation and commissioning of the RPMs.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E8C6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</w:p>
        </w:tc>
      </w:tr>
    </w:tbl>
    <w:p w14:paraId="2A164984" w14:textId="77777777" w:rsidR="001C1236" w:rsidRPr="00BE0CBB" w:rsidRDefault="001C1236">
      <w:pPr>
        <w:rPr>
          <w:rFonts w:ascii="Cambria" w:hAnsi="Cambria"/>
          <w:lang w:val="en-US"/>
        </w:rPr>
      </w:pPr>
    </w:p>
    <w:p w14:paraId="340F0FDD" w14:textId="77777777" w:rsidR="00EE5E78" w:rsidRDefault="00EE5E78" w:rsidP="00EE5E78">
      <w:pPr>
        <w:pStyle w:val="NoSpacing"/>
        <w:numPr>
          <w:ilvl w:val="0"/>
          <w:numId w:val="6"/>
        </w:numPr>
        <w:jc w:val="both"/>
        <w:outlineLvl w:val="0"/>
        <w:rPr>
          <w:rFonts w:ascii="Cambria" w:hAnsi="Cambria"/>
          <w:b/>
          <w:lang w:val="en-US"/>
        </w:rPr>
      </w:pPr>
      <w:bookmarkStart w:id="10" w:name="_Toc437113965"/>
      <w:r>
        <w:rPr>
          <w:rFonts w:ascii="Cambria" w:hAnsi="Cambria"/>
          <w:b/>
          <w:lang w:val="en-US"/>
        </w:rPr>
        <w:t>TIME SCHEDULE</w:t>
      </w:r>
      <w:bookmarkEnd w:id="10"/>
    </w:p>
    <w:p w14:paraId="40E072FE" w14:textId="77777777" w:rsidR="00EE5E78" w:rsidRDefault="00EE5E78" w:rsidP="00EE5E78">
      <w:pPr>
        <w:pStyle w:val="NoSpacing"/>
        <w:jc w:val="both"/>
        <w:rPr>
          <w:rFonts w:ascii="Cambria" w:hAnsi="Cambria"/>
          <w:b/>
          <w:lang w:val="en-US"/>
        </w:rPr>
      </w:pPr>
    </w:p>
    <w:p w14:paraId="7DA84EB7" w14:textId="77777777" w:rsidR="00EE5E78" w:rsidRDefault="00EE5E78" w:rsidP="00EE5E78">
      <w:pPr>
        <w:pStyle w:val="NoSpacing"/>
        <w:jc w:val="both"/>
        <w:rPr>
          <w:rFonts w:ascii="Cambria" w:hAnsi="Cambria"/>
          <w:lang w:val="en-US"/>
        </w:rPr>
      </w:pPr>
      <w:r w:rsidRPr="00EE5E78">
        <w:rPr>
          <w:rFonts w:ascii="Cambria" w:hAnsi="Cambria"/>
          <w:lang w:val="en-US"/>
        </w:rPr>
        <w:t xml:space="preserve">The </w:t>
      </w:r>
      <w:r>
        <w:rPr>
          <w:rFonts w:ascii="Cambria" w:hAnsi="Cambria"/>
          <w:lang w:val="en-US"/>
        </w:rPr>
        <w:t>full cycle for implementation of all operations under this tender should no</w:t>
      </w:r>
      <w:r w:rsidR="002C7972">
        <w:rPr>
          <w:rFonts w:ascii="Cambria" w:hAnsi="Cambria"/>
          <w:lang w:val="en-US"/>
        </w:rPr>
        <w:t>t exceed one hundred and twenty-</w:t>
      </w:r>
      <w:r>
        <w:rPr>
          <w:rFonts w:ascii="Cambria" w:hAnsi="Cambria"/>
          <w:lang w:val="en-US"/>
        </w:rPr>
        <w:t xml:space="preserve">one (120) calendar days. </w:t>
      </w:r>
    </w:p>
    <w:p w14:paraId="3CE0B785" w14:textId="77777777" w:rsidR="00A86F55" w:rsidRDefault="00A86F55" w:rsidP="00EE5E78">
      <w:pPr>
        <w:pStyle w:val="NoSpacing"/>
        <w:jc w:val="both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80"/>
        <w:gridCol w:w="1857"/>
        <w:gridCol w:w="1857"/>
        <w:gridCol w:w="1858"/>
      </w:tblGrid>
      <w:tr w:rsidR="00B509A1" w:rsidRPr="00B509A1" w14:paraId="4297EA23" w14:textId="77777777" w:rsidTr="009805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ED38AB" w14:textId="77777777" w:rsidR="00B509A1" w:rsidRPr="00B509A1" w:rsidRDefault="00B509A1" w:rsidP="00B509A1">
            <w:pPr>
              <w:pStyle w:val="NoSpacing"/>
              <w:jc w:val="center"/>
              <w:rPr>
                <w:rFonts w:ascii="Cambria" w:hAnsi="Cambria"/>
                <w:b/>
                <w:lang w:val="en-US" w:eastAsia="uk-UA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EA3B950" w14:textId="77777777" w:rsidR="00B509A1" w:rsidRPr="00B509A1" w:rsidRDefault="00B509A1" w:rsidP="00B509A1">
            <w:pPr>
              <w:pStyle w:val="NoSpacing"/>
              <w:jc w:val="center"/>
              <w:rPr>
                <w:rFonts w:ascii="Cambria" w:hAnsi="Cambria"/>
                <w:b/>
                <w:lang w:val="en-AU" w:eastAsia="uk-UA"/>
              </w:rPr>
            </w:pPr>
            <w:r w:rsidRPr="00B509A1">
              <w:rPr>
                <w:rFonts w:ascii="Cambria" w:hAnsi="Cambria"/>
                <w:b/>
                <w:lang w:val="en-AU" w:eastAsia="uk-UA"/>
              </w:rPr>
              <w:t>Action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A08E697" w14:textId="77777777" w:rsidR="00B509A1" w:rsidRPr="00B509A1" w:rsidRDefault="009805E3" w:rsidP="00B509A1">
            <w:pPr>
              <w:pStyle w:val="NoSpacing"/>
              <w:jc w:val="center"/>
              <w:rPr>
                <w:rFonts w:ascii="Cambria" w:hAnsi="Cambria"/>
                <w:b/>
                <w:lang w:val="en-AU" w:eastAsia="uk-UA"/>
              </w:rPr>
            </w:pPr>
            <w:r>
              <w:rPr>
                <w:rFonts w:ascii="Cambria" w:hAnsi="Cambria"/>
                <w:b/>
                <w:lang w:val="en-AU" w:eastAsia="uk-UA"/>
              </w:rPr>
              <w:t>Period of c</w:t>
            </w:r>
            <w:r w:rsidR="00B509A1" w:rsidRPr="00B509A1">
              <w:rPr>
                <w:rFonts w:ascii="Cambria" w:hAnsi="Cambria"/>
                <w:b/>
                <w:lang w:val="en-AU" w:eastAsia="uk-UA"/>
              </w:rPr>
              <w:t>ompletion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282EF00" w14:textId="77777777" w:rsidR="00B509A1" w:rsidRPr="00B509A1" w:rsidRDefault="00B509A1" w:rsidP="00B509A1">
            <w:pPr>
              <w:pStyle w:val="NoSpacing"/>
              <w:jc w:val="center"/>
              <w:rPr>
                <w:rFonts w:ascii="Cambria" w:hAnsi="Cambria"/>
                <w:b/>
                <w:lang w:val="en-AU" w:eastAsia="uk-UA"/>
              </w:rPr>
            </w:pPr>
            <w:r w:rsidRPr="00B509A1">
              <w:rPr>
                <w:rFonts w:ascii="Cambria" w:hAnsi="Cambria"/>
                <w:b/>
                <w:lang w:val="en-AU" w:eastAsia="uk-UA"/>
              </w:rPr>
              <w:t>Tenderer’s Offer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41772B1" w14:textId="77777777" w:rsidR="00B509A1" w:rsidRPr="00B509A1" w:rsidRDefault="00B509A1" w:rsidP="00B509A1">
            <w:pPr>
              <w:pStyle w:val="NoSpacing"/>
              <w:jc w:val="center"/>
              <w:rPr>
                <w:rFonts w:ascii="Cambria" w:hAnsi="Cambria"/>
                <w:b/>
                <w:lang w:val="en-AU" w:eastAsia="uk-UA"/>
              </w:rPr>
            </w:pPr>
            <w:r w:rsidRPr="00B509A1">
              <w:rPr>
                <w:rFonts w:ascii="Cambria" w:hAnsi="Cambria"/>
                <w:b/>
                <w:lang w:val="en-AU" w:eastAsia="uk-UA"/>
              </w:rPr>
              <w:t>Note</w:t>
            </w:r>
          </w:p>
        </w:tc>
      </w:tr>
      <w:tr w:rsidR="00B509A1" w:rsidRPr="002C7972" w14:paraId="2B2EEA72" w14:textId="77777777" w:rsidTr="00B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189B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509A1">
              <w:rPr>
                <w:rFonts w:ascii="Cambria" w:hAnsi="Cambria"/>
                <w:lang w:val="en-US" w:eastAsia="uk-UA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CE9F" w14:textId="77777777" w:rsidR="00B509A1" w:rsidRPr="00B509A1" w:rsidRDefault="00B509A1" w:rsidP="00B509A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B509A1">
              <w:rPr>
                <w:rFonts w:ascii="Cambria" w:hAnsi="Cambria"/>
                <w:color w:val="000000"/>
                <w:spacing w:val="2"/>
                <w:lang w:val="en-US" w:eastAsia="uk-UA"/>
              </w:rPr>
              <w:t xml:space="preserve">Submission of documents:  </w:t>
            </w:r>
          </w:p>
          <w:p w14:paraId="31BD7B36" w14:textId="77777777" w:rsidR="00B509A1" w:rsidRPr="00B509A1" w:rsidRDefault="00B509A1" w:rsidP="00B509A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  <w:p w14:paraId="4D2C8B1A" w14:textId="77777777" w:rsidR="00B509A1" w:rsidRPr="00B509A1" w:rsidRDefault="00B509A1" w:rsidP="00B509A1">
            <w:pPr>
              <w:pStyle w:val="NoSpacing"/>
              <w:numPr>
                <w:ilvl w:val="0"/>
                <w:numId w:val="21"/>
              </w:numPr>
              <w:rPr>
                <w:rFonts w:ascii="Cambria" w:hAnsi="Cambria"/>
                <w:color w:val="000000"/>
                <w:spacing w:val="2"/>
                <w:lang w:val="en-AU" w:eastAsia="uk-UA"/>
              </w:rPr>
            </w:pPr>
            <w:r w:rsidRPr="00B509A1">
              <w:rPr>
                <w:rFonts w:ascii="Cambria" w:hAnsi="Cambria"/>
                <w:color w:val="000000"/>
                <w:spacing w:val="2"/>
                <w:lang w:val="en-US" w:eastAsia="uk-UA"/>
              </w:rPr>
              <w:t>Equipment specifi</w:t>
            </w:r>
            <w:r>
              <w:rPr>
                <w:rFonts w:ascii="Cambria" w:hAnsi="Cambria"/>
                <w:color w:val="000000"/>
                <w:spacing w:val="2"/>
                <w:lang w:val="en-US" w:eastAsia="uk-UA"/>
              </w:rPr>
              <w:t>cations (“Tehnicheskie usloviia”)</w:t>
            </w:r>
          </w:p>
          <w:p w14:paraId="40E13F09" w14:textId="77777777" w:rsidR="00B509A1" w:rsidRPr="00B509A1" w:rsidRDefault="00B509A1" w:rsidP="00B509A1">
            <w:pPr>
              <w:pStyle w:val="NoSpacing"/>
              <w:ind w:left="720"/>
              <w:rPr>
                <w:rFonts w:ascii="Cambria" w:hAnsi="Cambria"/>
                <w:color w:val="000000"/>
                <w:spacing w:val="2"/>
                <w:lang w:val="en-AU" w:eastAsia="uk-UA"/>
              </w:rPr>
            </w:pPr>
          </w:p>
          <w:p w14:paraId="1C3C06E7" w14:textId="77777777" w:rsidR="00B509A1" w:rsidRDefault="00B509A1" w:rsidP="00B509A1">
            <w:pPr>
              <w:pStyle w:val="NoSpacing"/>
              <w:numPr>
                <w:ilvl w:val="0"/>
                <w:numId w:val="21"/>
              </w:numPr>
              <w:rPr>
                <w:rFonts w:ascii="Cambria" w:hAnsi="Cambria"/>
                <w:color w:val="000000"/>
                <w:spacing w:val="2"/>
                <w:lang w:val="en-AU" w:eastAsia="uk-UA"/>
              </w:rPr>
            </w:pPr>
            <w:r>
              <w:rPr>
                <w:rFonts w:ascii="Cambria" w:hAnsi="Cambria"/>
                <w:color w:val="000000"/>
                <w:spacing w:val="2"/>
                <w:lang w:val="en-AU" w:eastAsia="uk-UA"/>
              </w:rPr>
              <w:lastRenderedPageBreak/>
              <w:t>Programme and p</w:t>
            </w:r>
            <w:r w:rsidRPr="00B509A1">
              <w:rPr>
                <w:rFonts w:ascii="Cambria" w:hAnsi="Cambria"/>
                <w:color w:val="000000"/>
                <w:spacing w:val="2"/>
                <w:lang w:val="en-AU" w:eastAsia="uk-UA"/>
              </w:rPr>
              <w:t>rocedur</w:t>
            </w:r>
            <w:r>
              <w:rPr>
                <w:rFonts w:ascii="Cambria" w:hAnsi="Cambria"/>
                <w:color w:val="000000"/>
                <w:spacing w:val="2"/>
                <w:lang w:val="en-AU" w:eastAsia="uk-UA"/>
              </w:rPr>
              <w:t>es of factory acceptance test</w:t>
            </w:r>
          </w:p>
          <w:p w14:paraId="45E17C19" w14:textId="77777777" w:rsidR="00B509A1" w:rsidRPr="00B509A1" w:rsidRDefault="00B509A1" w:rsidP="00B509A1">
            <w:pPr>
              <w:pStyle w:val="NoSpacing"/>
              <w:rPr>
                <w:rFonts w:ascii="Cambria" w:hAnsi="Cambria"/>
                <w:color w:val="000000"/>
                <w:spacing w:val="2"/>
                <w:lang w:val="en-AU" w:eastAsia="uk-UA"/>
              </w:rPr>
            </w:pPr>
          </w:p>
          <w:p w14:paraId="76629D0D" w14:textId="77777777" w:rsidR="00B509A1" w:rsidRDefault="00B509A1" w:rsidP="00B509A1">
            <w:pPr>
              <w:pStyle w:val="NoSpacing"/>
              <w:numPr>
                <w:ilvl w:val="0"/>
                <w:numId w:val="21"/>
              </w:numPr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B509A1">
              <w:rPr>
                <w:rFonts w:ascii="Cambria" w:hAnsi="Cambria"/>
                <w:lang w:val="en-AU" w:eastAsia="uk-UA"/>
              </w:rPr>
              <w:t>Design</w:t>
            </w:r>
            <w:r w:rsidRPr="00B509A1">
              <w:rPr>
                <w:rFonts w:ascii="Cambria" w:hAnsi="Cambria"/>
                <w:lang w:val="en-US" w:eastAsia="uk-UA"/>
              </w:rPr>
              <w:t xml:space="preserve"> </w:t>
            </w:r>
            <w:r>
              <w:rPr>
                <w:rFonts w:ascii="Cambria" w:hAnsi="Cambria"/>
                <w:lang w:val="en-AU" w:eastAsia="uk-UA"/>
              </w:rPr>
              <w:t>d</w:t>
            </w:r>
            <w:r w:rsidRPr="00B509A1">
              <w:rPr>
                <w:rFonts w:ascii="Cambria" w:hAnsi="Cambria"/>
                <w:lang w:val="en-AU" w:eastAsia="uk-UA"/>
              </w:rPr>
              <w:t>ocumentation</w:t>
            </w:r>
            <w:r w:rsidRPr="00B509A1">
              <w:rPr>
                <w:rFonts w:ascii="Cambria" w:hAnsi="Cambria"/>
                <w:lang w:val="en-US" w:eastAsia="uk-UA"/>
              </w:rPr>
              <w:t xml:space="preserve"> </w:t>
            </w:r>
            <w:r w:rsidRPr="00B509A1">
              <w:rPr>
                <w:rFonts w:ascii="Cambria" w:hAnsi="Cambria"/>
                <w:color w:val="000000"/>
                <w:spacing w:val="2"/>
                <w:lang w:val="en-US" w:eastAsia="uk-UA"/>
              </w:rPr>
              <w:t>for c</w:t>
            </w:r>
            <w:r>
              <w:rPr>
                <w:rFonts w:ascii="Cambria" w:hAnsi="Cambria"/>
                <w:color w:val="000000"/>
                <w:spacing w:val="2"/>
                <w:lang w:val="en-US" w:eastAsia="uk-UA"/>
              </w:rPr>
              <w:t>ables installation</w:t>
            </w:r>
          </w:p>
          <w:p w14:paraId="402FF0FC" w14:textId="77777777" w:rsidR="00B509A1" w:rsidRPr="00B509A1" w:rsidRDefault="00B509A1" w:rsidP="00B509A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  <w:p w14:paraId="0A3CD7BB" w14:textId="77777777" w:rsidR="00B509A1" w:rsidRPr="00B509A1" w:rsidRDefault="00B509A1" w:rsidP="00B509A1">
            <w:pPr>
              <w:pStyle w:val="NoSpacing"/>
              <w:numPr>
                <w:ilvl w:val="0"/>
                <w:numId w:val="21"/>
              </w:numPr>
              <w:rPr>
                <w:rFonts w:ascii="Cambria" w:hAnsi="Cambria"/>
                <w:color w:val="000000"/>
                <w:spacing w:val="2"/>
                <w:lang w:val="en-AU" w:eastAsia="uk-UA"/>
              </w:rPr>
            </w:pPr>
            <w:r>
              <w:rPr>
                <w:rFonts w:ascii="Cambria" w:hAnsi="Cambria"/>
                <w:color w:val="000000"/>
                <w:spacing w:val="2"/>
                <w:lang w:val="en-AU" w:eastAsia="uk-UA"/>
              </w:rPr>
              <w:t>Programme and procedures of on-site acceptance t</w:t>
            </w:r>
            <w:r w:rsidRPr="00B509A1">
              <w:rPr>
                <w:rFonts w:ascii="Cambria" w:hAnsi="Cambria"/>
                <w:color w:val="000000"/>
                <w:spacing w:val="2"/>
                <w:lang w:val="en-AU" w:eastAsia="uk-UA"/>
              </w:rPr>
              <w:t>ests at the FSUE Atomflot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CECA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  <w:r>
              <w:rPr>
                <w:rFonts w:ascii="Cambria" w:hAnsi="Cambria"/>
                <w:lang w:val="en-AU" w:eastAsia="uk-UA"/>
              </w:rPr>
              <w:lastRenderedPageBreak/>
              <w:t>Within 45</w:t>
            </w:r>
            <w:r w:rsidRPr="00B509A1">
              <w:rPr>
                <w:rFonts w:ascii="Cambria" w:hAnsi="Cambria"/>
                <w:lang w:val="en-AU" w:eastAsia="uk-UA"/>
              </w:rPr>
              <w:t xml:space="preserve"> calendar days after the signing of Contract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B84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D284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509A1" w:rsidRPr="002C7972" w14:paraId="6F396B55" w14:textId="77777777" w:rsidTr="00B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DEBF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B509A1">
              <w:rPr>
                <w:rFonts w:ascii="Cambria" w:hAnsi="Cambria"/>
                <w:lang w:val="en-AU" w:eastAsia="uk-UA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1C3C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  <w:r>
              <w:rPr>
                <w:rFonts w:ascii="Cambria" w:hAnsi="Cambria"/>
                <w:lang w:val="en-AU" w:eastAsia="uk-UA"/>
              </w:rPr>
              <w:t>Equipment m</w:t>
            </w:r>
            <w:r w:rsidRPr="00B509A1">
              <w:rPr>
                <w:rFonts w:ascii="Cambria" w:hAnsi="Cambria"/>
                <w:lang w:val="en-AU" w:eastAsia="uk-UA"/>
              </w:rPr>
              <w:t xml:space="preserve">anufacturing </w:t>
            </w:r>
            <w:r>
              <w:rPr>
                <w:rFonts w:ascii="Cambria" w:hAnsi="Cambria"/>
                <w:lang w:val="en-US" w:eastAsia="uk-UA"/>
              </w:rPr>
              <w:t>and factory acceptance t</w:t>
            </w:r>
            <w:r w:rsidRPr="00B509A1">
              <w:rPr>
                <w:rFonts w:ascii="Cambria" w:hAnsi="Cambria"/>
                <w:lang w:val="en-US" w:eastAsia="uk-UA"/>
              </w:rPr>
              <w:t xml:space="preserve">esting </w:t>
            </w:r>
          </w:p>
          <w:p w14:paraId="7741CAEA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57CA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B509A1">
              <w:rPr>
                <w:rFonts w:ascii="Cambria" w:hAnsi="Cambria"/>
                <w:lang w:val="en-AU" w:eastAsia="uk-UA"/>
              </w:rPr>
              <w:t>W</w:t>
            </w:r>
            <w:r>
              <w:rPr>
                <w:rFonts w:ascii="Cambria" w:hAnsi="Cambria"/>
                <w:lang w:val="en-AU" w:eastAsia="uk-UA"/>
              </w:rPr>
              <w:t>ithin 60</w:t>
            </w:r>
            <w:r w:rsidRPr="00B509A1">
              <w:rPr>
                <w:rFonts w:ascii="Cambria" w:hAnsi="Cambria"/>
                <w:lang w:val="en-AU" w:eastAsia="uk-UA"/>
              </w:rPr>
              <w:t xml:space="preserve"> calendar days after the signing of Contract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9FB3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C2A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</w:tr>
      <w:tr w:rsidR="00B509A1" w:rsidRPr="002C7972" w14:paraId="58BAE494" w14:textId="77777777" w:rsidTr="00B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7EF0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B509A1">
              <w:rPr>
                <w:rFonts w:ascii="Cambria" w:hAnsi="Cambria"/>
                <w:lang w:val="en-AU" w:eastAsia="uk-UA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75C2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>
              <w:rPr>
                <w:rFonts w:ascii="Cambria" w:hAnsi="Cambria"/>
                <w:lang w:val="en-AU" w:eastAsia="uk-UA"/>
              </w:rPr>
              <w:t>Equipment d</w:t>
            </w:r>
            <w:r w:rsidRPr="00B509A1">
              <w:rPr>
                <w:rFonts w:ascii="Cambria" w:hAnsi="Cambria"/>
                <w:lang w:val="en-AU" w:eastAsia="uk-UA"/>
              </w:rPr>
              <w:t xml:space="preserve">elivery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72A3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>
              <w:rPr>
                <w:rFonts w:ascii="Cambria" w:hAnsi="Cambria"/>
                <w:lang w:val="en-AU" w:eastAsia="uk-UA"/>
              </w:rPr>
              <w:t>Within 30</w:t>
            </w:r>
            <w:r w:rsidRPr="00B509A1">
              <w:rPr>
                <w:rFonts w:ascii="Cambria" w:hAnsi="Cambria"/>
                <w:lang w:val="en-AU" w:eastAsia="uk-UA"/>
              </w:rPr>
              <w:t xml:space="preserve"> calendar days after </w:t>
            </w:r>
            <w:r>
              <w:rPr>
                <w:rFonts w:ascii="Cambria" w:hAnsi="Cambria"/>
                <w:lang w:val="en-AU" w:eastAsia="uk-UA"/>
              </w:rPr>
              <w:t>the factory a</w:t>
            </w:r>
            <w:r w:rsidRPr="00B509A1">
              <w:rPr>
                <w:rFonts w:ascii="Cambria" w:hAnsi="Cambria"/>
                <w:lang w:val="en-AU" w:eastAsia="uk-UA"/>
              </w:rPr>
              <w:t xml:space="preserve">cceptance </w:t>
            </w:r>
            <w:r>
              <w:rPr>
                <w:rFonts w:ascii="Cambria" w:hAnsi="Cambria"/>
                <w:lang w:val="en-AU" w:eastAsia="uk-UA"/>
              </w:rPr>
              <w:t>test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4EA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8CB6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</w:tr>
      <w:tr w:rsidR="00B509A1" w:rsidRPr="002C7972" w14:paraId="63CB82FB" w14:textId="77777777" w:rsidTr="00B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E007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B509A1">
              <w:rPr>
                <w:rFonts w:ascii="Cambria" w:hAnsi="Cambria"/>
                <w:lang w:val="en-AU" w:eastAsia="uk-UA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3359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>
              <w:rPr>
                <w:rFonts w:ascii="Cambria" w:hAnsi="Cambria"/>
                <w:lang w:val="en-AU" w:eastAsia="uk-UA"/>
              </w:rPr>
              <w:t>On-site c</w:t>
            </w:r>
            <w:r w:rsidRPr="00B509A1">
              <w:rPr>
                <w:rFonts w:ascii="Cambria" w:hAnsi="Cambria"/>
                <w:lang w:val="en-AU" w:eastAsia="uk-UA"/>
              </w:rPr>
              <w:t>ommissioning</w:t>
            </w:r>
            <w:r>
              <w:rPr>
                <w:rFonts w:ascii="Cambria" w:hAnsi="Cambria"/>
                <w:lang w:val="en-US" w:eastAsia="uk-UA"/>
              </w:rPr>
              <w:t xml:space="preserve">  and t</w:t>
            </w:r>
            <w:r w:rsidRPr="00B509A1">
              <w:rPr>
                <w:rFonts w:ascii="Cambria" w:hAnsi="Cambria"/>
                <w:lang w:val="en-US" w:eastAsia="uk-UA"/>
              </w:rPr>
              <w:t xml:space="preserve">raining of </w:t>
            </w:r>
            <w:r>
              <w:rPr>
                <w:rFonts w:ascii="Cambria" w:hAnsi="Cambria"/>
                <w:lang w:val="en-US" w:eastAsia="uk-UA"/>
              </w:rPr>
              <w:t xml:space="preserve">the </w:t>
            </w:r>
            <w:r w:rsidRPr="00B509A1">
              <w:rPr>
                <w:rFonts w:ascii="Cambria" w:hAnsi="Cambria"/>
                <w:lang w:val="en-US" w:eastAsia="uk-UA"/>
              </w:rPr>
              <w:t xml:space="preserve">FSUE </w:t>
            </w:r>
            <w:r>
              <w:rPr>
                <w:rFonts w:ascii="Cambria" w:hAnsi="Cambria"/>
                <w:lang w:val="en-US" w:eastAsia="uk-UA"/>
              </w:rPr>
              <w:t>“</w:t>
            </w:r>
            <w:r w:rsidRPr="00B509A1">
              <w:rPr>
                <w:rFonts w:ascii="Cambria" w:hAnsi="Cambria"/>
                <w:lang w:val="en-US" w:eastAsia="uk-UA"/>
              </w:rPr>
              <w:t>Atomflot</w:t>
            </w:r>
            <w:r>
              <w:rPr>
                <w:rFonts w:ascii="Cambria" w:hAnsi="Cambria"/>
                <w:lang w:val="en-US" w:eastAsia="uk-UA"/>
              </w:rPr>
              <w:t>”</w:t>
            </w:r>
            <w:r w:rsidRPr="00B509A1">
              <w:rPr>
                <w:rFonts w:ascii="Cambria" w:hAnsi="Cambria"/>
                <w:lang w:val="en-US" w:eastAsia="uk-UA"/>
              </w:rPr>
              <w:t xml:space="preserve"> personnel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D01F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>
              <w:rPr>
                <w:rFonts w:ascii="Cambria" w:hAnsi="Cambria"/>
                <w:lang w:val="en-US" w:eastAsia="uk-UA"/>
              </w:rPr>
              <w:t xml:space="preserve">Within 30 </w:t>
            </w:r>
            <w:r w:rsidRPr="00B509A1">
              <w:rPr>
                <w:rFonts w:ascii="Cambria" w:hAnsi="Cambria"/>
                <w:lang w:val="en-US" w:eastAsia="uk-UA"/>
              </w:rPr>
              <w:t xml:space="preserve">calendar days </w:t>
            </w:r>
            <w:r>
              <w:rPr>
                <w:rFonts w:ascii="Cambria" w:hAnsi="Cambria"/>
                <w:lang w:val="en-US" w:eastAsia="uk-UA"/>
              </w:rPr>
              <w:t>after equipment d</w:t>
            </w:r>
            <w:r w:rsidRPr="00B509A1">
              <w:rPr>
                <w:rFonts w:ascii="Cambria" w:hAnsi="Cambria"/>
                <w:lang w:val="en-US" w:eastAsia="uk-UA"/>
              </w:rPr>
              <w:t xml:space="preserve">elivery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1998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804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</w:tr>
      <w:tr w:rsidR="00B509A1" w:rsidRPr="002C7972" w14:paraId="7E3EDF78" w14:textId="77777777" w:rsidTr="00B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B380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B509A1">
              <w:rPr>
                <w:rFonts w:ascii="Cambria" w:hAnsi="Cambria"/>
                <w:lang w:val="en-AU" w:eastAsia="uk-UA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E096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509A1">
              <w:rPr>
                <w:rFonts w:ascii="Cambria" w:hAnsi="Cambria"/>
                <w:lang w:val="en-US" w:eastAsia="uk-UA"/>
              </w:rPr>
              <w:t xml:space="preserve">Contract Completion  (signed Certificate of acceptance by the </w:t>
            </w:r>
            <w:r w:rsidR="00286494">
              <w:rPr>
                <w:rFonts w:ascii="Cambria" w:hAnsi="Cambria"/>
                <w:lang w:val="en-US" w:eastAsia="uk-UA"/>
              </w:rPr>
              <w:t>Contracting Authority</w:t>
            </w:r>
            <w:r w:rsidRPr="00B509A1">
              <w:rPr>
                <w:rFonts w:ascii="Cambria" w:hAnsi="Cambria"/>
                <w:lang w:val="en-US" w:eastAsia="uk-UA"/>
              </w:rPr>
              <w:t>, the Contractor, and the Recipient)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9EFA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509A1">
              <w:rPr>
                <w:rFonts w:ascii="Cambria" w:hAnsi="Cambria"/>
                <w:lang w:val="en-US" w:eastAsia="uk-UA"/>
              </w:rPr>
              <w:t xml:space="preserve">Within 14 calendar days after the commissioning of equipment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B769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1C6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</w:tr>
    </w:tbl>
    <w:p w14:paraId="4D0FF6EE" w14:textId="77777777" w:rsidR="00A86F55" w:rsidRPr="00A86F55" w:rsidRDefault="00A86F55" w:rsidP="00A86F55">
      <w:pPr>
        <w:pStyle w:val="NoSpacing"/>
        <w:rPr>
          <w:rFonts w:ascii="Cambria" w:hAnsi="Cambria"/>
          <w:lang w:val="en-US"/>
        </w:rPr>
      </w:pPr>
    </w:p>
    <w:p w14:paraId="7880D782" w14:textId="77777777" w:rsidR="00C414D5" w:rsidRDefault="00C414D5" w:rsidP="00A86F55">
      <w:pPr>
        <w:pStyle w:val="NoSpacing"/>
        <w:rPr>
          <w:rFonts w:ascii="Cambria" w:hAnsi="Cambria"/>
          <w:lang w:val="en-US"/>
        </w:rPr>
      </w:pPr>
    </w:p>
    <w:p w14:paraId="01D88846" w14:textId="77777777" w:rsidR="00C414D5" w:rsidRDefault="00C414D5" w:rsidP="00A86F55">
      <w:pPr>
        <w:pStyle w:val="NoSpacing"/>
        <w:rPr>
          <w:rFonts w:ascii="Cambria" w:hAnsi="Cambria"/>
          <w:lang w:val="en-US"/>
        </w:rPr>
      </w:pPr>
    </w:p>
    <w:p w14:paraId="6AF08439" w14:textId="77777777" w:rsidR="00C414D5" w:rsidRDefault="00C414D5" w:rsidP="00A86F55">
      <w:pPr>
        <w:pStyle w:val="NoSpacing"/>
        <w:rPr>
          <w:rFonts w:ascii="Cambria" w:hAnsi="Cambria"/>
          <w:lang w:val="en-US"/>
        </w:rPr>
      </w:pPr>
    </w:p>
    <w:p w14:paraId="280D71A7" w14:textId="77777777" w:rsidR="00C414D5" w:rsidRDefault="00C414D5" w:rsidP="00A86F55">
      <w:pPr>
        <w:pStyle w:val="NoSpacing"/>
        <w:rPr>
          <w:rFonts w:ascii="Cambria" w:hAnsi="Cambria"/>
          <w:lang w:val="en-US"/>
        </w:rPr>
      </w:pPr>
    </w:p>
    <w:p w14:paraId="26CDD049" w14:textId="77777777" w:rsidR="006A3D41" w:rsidRDefault="006A3D41" w:rsidP="00A86F55">
      <w:pPr>
        <w:pStyle w:val="NoSpacing"/>
        <w:rPr>
          <w:rFonts w:ascii="Cambria" w:hAnsi="Cambria"/>
          <w:b/>
          <w:lang w:val="en-US"/>
        </w:rPr>
      </w:pPr>
      <w:r w:rsidRPr="00104586">
        <w:rPr>
          <w:rFonts w:ascii="Cambria" w:hAnsi="Cambria"/>
          <w:b/>
          <w:lang w:val="en-US"/>
        </w:rPr>
        <w:t xml:space="preserve">Authorized person on behalf of the Tenderer: </w:t>
      </w:r>
    </w:p>
    <w:p w14:paraId="40BC5856" w14:textId="77777777" w:rsidR="00104586" w:rsidRPr="00104586" w:rsidRDefault="00104586" w:rsidP="00A86F55">
      <w:pPr>
        <w:pStyle w:val="NoSpacing"/>
        <w:rPr>
          <w:rFonts w:ascii="Cambria" w:hAnsi="Cambria"/>
          <w:b/>
          <w:lang w:val="en-US"/>
        </w:rPr>
      </w:pPr>
    </w:p>
    <w:p w14:paraId="1495B097" w14:textId="77777777" w:rsidR="006A3D41" w:rsidRPr="00C414D5" w:rsidRDefault="006A3D41" w:rsidP="00A86F55">
      <w:pPr>
        <w:pStyle w:val="NoSpacing"/>
        <w:rPr>
          <w:rFonts w:ascii="Cambria" w:hAnsi="Cambria"/>
          <w:lang w:val="en-US"/>
        </w:rPr>
      </w:pPr>
      <w:r w:rsidRPr="00C414D5">
        <w:rPr>
          <w:rFonts w:ascii="Cambria" w:hAnsi="Cambria"/>
          <w:lang w:val="en-US"/>
        </w:rPr>
        <w:t>Name: ____________________________________________</w:t>
      </w:r>
    </w:p>
    <w:p w14:paraId="4DA4400F" w14:textId="77777777" w:rsidR="006A3D41" w:rsidRPr="00C414D5" w:rsidRDefault="006A3D41" w:rsidP="00A86F55">
      <w:pPr>
        <w:pStyle w:val="NoSpacing"/>
        <w:rPr>
          <w:rFonts w:ascii="Cambria" w:hAnsi="Cambria"/>
          <w:lang w:val="en-US"/>
        </w:rPr>
      </w:pPr>
      <w:r w:rsidRPr="00C414D5">
        <w:rPr>
          <w:rFonts w:ascii="Cambria" w:hAnsi="Cambria"/>
          <w:lang w:val="en-US"/>
        </w:rPr>
        <w:t>Title: ______________________________________________</w:t>
      </w:r>
    </w:p>
    <w:p w14:paraId="313A69EC" w14:textId="77777777" w:rsidR="00A86F55" w:rsidRPr="00C414D5" w:rsidRDefault="006A3D41" w:rsidP="00A86F55">
      <w:pPr>
        <w:pStyle w:val="NoSpacing"/>
        <w:rPr>
          <w:rFonts w:ascii="Cambria" w:hAnsi="Cambria"/>
          <w:lang w:val="en-US"/>
        </w:rPr>
      </w:pPr>
      <w:r w:rsidRPr="00C414D5">
        <w:rPr>
          <w:rFonts w:ascii="Cambria" w:hAnsi="Cambria"/>
          <w:lang w:val="en-US"/>
        </w:rPr>
        <w:t>Signature: ________________________________________</w:t>
      </w:r>
    </w:p>
    <w:p w14:paraId="28FE60D9" w14:textId="77777777" w:rsidR="006A3D41" w:rsidRPr="00C414D5" w:rsidRDefault="006A3D41" w:rsidP="00A86F55">
      <w:pPr>
        <w:pStyle w:val="NoSpacing"/>
        <w:rPr>
          <w:rFonts w:ascii="Cambria" w:hAnsi="Cambria"/>
          <w:lang w:val="en-US"/>
        </w:rPr>
      </w:pPr>
      <w:r w:rsidRPr="00C414D5">
        <w:rPr>
          <w:rFonts w:ascii="Cambria" w:hAnsi="Cambria"/>
          <w:lang w:val="en-US"/>
        </w:rPr>
        <w:t>Date: ______________________________________________</w:t>
      </w:r>
    </w:p>
    <w:sectPr w:rsidR="006A3D41" w:rsidRPr="00C414D5" w:rsidSect="00502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660A1" w14:textId="77777777" w:rsidR="00E7190B" w:rsidRDefault="00E7190B" w:rsidP="00413AEC">
      <w:pPr>
        <w:spacing w:after="0" w:line="240" w:lineRule="auto"/>
      </w:pPr>
      <w:r>
        <w:separator/>
      </w:r>
    </w:p>
  </w:endnote>
  <w:endnote w:type="continuationSeparator" w:id="0">
    <w:p w14:paraId="7E94D316" w14:textId="77777777" w:rsidR="00E7190B" w:rsidRDefault="00E7190B" w:rsidP="0041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-Bold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10BF" w14:textId="77777777" w:rsidR="008140AC" w:rsidRDefault="00814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3554873"/>
      <w:docPartObj>
        <w:docPartGallery w:val="Page Numbers (Bottom of Page)"/>
        <w:docPartUnique/>
      </w:docPartObj>
    </w:sdtPr>
    <w:sdtEndPr/>
    <w:sdtContent>
      <w:p w14:paraId="030562B2" w14:textId="77777777" w:rsidR="007B638F" w:rsidRDefault="007B63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0AC">
          <w:rPr>
            <w:noProof/>
          </w:rPr>
          <w:t>1</w:t>
        </w:r>
        <w:r>
          <w:fldChar w:fldCharType="end"/>
        </w:r>
      </w:p>
    </w:sdtContent>
  </w:sdt>
  <w:p w14:paraId="00A7F619" w14:textId="77777777" w:rsidR="007B638F" w:rsidRPr="00413AEC" w:rsidRDefault="007B638F" w:rsidP="00413AEC">
    <w:pPr>
      <w:pStyle w:val="Footer"/>
      <w:jc w:val="center"/>
      <w:rPr>
        <w:rFonts w:ascii="Cambria" w:hAnsi="Cambria"/>
        <w:b/>
        <w:lang w:val="en-US"/>
      </w:rPr>
    </w:pPr>
    <w:r w:rsidRPr="00413AEC">
      <w:rPr>
        <w:rFonts w:ascii="Cambria" w:hAnsi="Cambria"/>
        <w:b/>
        <w:lang w:val="en-US"/>
      </w:rPr>
      <w:t>Specifications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45F0" w14:textId="77777777" w:rsidR="008140AC" w:rsidRDefault="00814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D1738" w14:textId="77777777" w:rsidR="00E7190B" w:rsidRDefault="00E7190B" w:rsidP="00413AEC">
      <w:pPr>
        <w:spacing w:after="0" w:line="240" w:lineRule="auto"/>
      </w:pPr>
      <w:r>
        <w:separator/>
      </w:r>
    </w:p>
  </w:footnote>
  <w:footnote w:type="continuationSeparator" w:id="0">
    <w:p w14:paraId="67888597" w14:textId="77777777" w:rsidR="00E7190B" w:rsidRDefault="00E7190B" w:rsidP="0041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7838" w14:textId="77777777" w:rsidR="008140AC" w:rsidRDefault="00814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61AE" w14:textId="79D9C45C" w:rsidR="007B638F" w:rsidRDefault="007B638F" w:rsidP="00413AEC">
    <w:pPr>
      <w:pStyle w:val="Header"/>
      <w:jc w:val="right"/>
    </w:pPr>
  </w:p>
  <w:p w14:paraId="3E74093B" w14:textId="77777777" w:rsidR="007B638F" w:rsidRDefault="007B638F" w:rsidP="00413AEC">
    <w:pPr>
      <w:pStyle w:val="Header"/>
      <w:jc w:val="right"/>
      <w:rPr>
        <w:rFonts w:ascii="Cambria" w:hAnsi="Cambria"/>
        <w:lang w:val="en-US"/>
      </w:rPr>
    </w:pPr>
  </w:p>
  <w:p w14:paraId="0492FF0B" w14:textId="77777777" w:rsidR="007B638F" w:rsidRPr="00413AEC" w:rsidRDefault="007B638F" w:rsidP="00413AEC">
    <w:pPr>
      <w:pStyle w:val="Header"/>
      <w:jc w:val="right"/>
      <w:rPr>
        <w:rFonts w:ascii="Cambria" w:hAnsi="Cambria"/>
        <w:b/>
        <w:sz w:val="28"/>
        <w:szCs w:val="28"/>
        <w:lang w:val="en-US"/>
      </w:rPr>
    </w:pPr>
    <w:r w:rsidRPr="00413AEC">
      <w:rPr>
        <w:rFonts w:ascii="Cambria" w:hAnsi="Cambria"/>
        <w:b/>
        <w:sz w:val="28"/>
        <w:szCs w:val="28"/>
        <w:lang w:val="en-US"/>
      </w:rPr>
      <w:t>Annex “Specifications”</w:t>
    </w:r>
  </w:p>
  <w:p w14:paraId="164EFDF9" w14:textId="77777777" w:rsidR="007B638F" w:rsidRDefault="007B6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AB8D" w14:textId="77777777" w:rsidR="008140AC" w:rsidRDefault="00814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811"/>
    <w:multiLevelType w:val="hybridMultilevel"/>
    <w:tmpl w:val="BBBC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E92"/>
    <w:multiLevelType w:val="multilevel"/>
    <w:tmpl w:val="810079DE"/>
    <w:lvl w:ilvl="0">
      <w:start w:val="1"/>
      <w:numFmt w:val="decimal"/>
      <w:pStyle w:val="Cambri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C63726"/>
    <w:multiLevelType w:val="hybridMultilevel"/>
    <w:tmpl w:val="9BE4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5A9"/>
    <w:multiLevelType w:val="hybridMultilevel"/>
    <w:tmpl w:val="44F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53B1A"/>
    <w:multiLevelType w:val="hybridMultilevel"/>
    <w:tmpl w:val="C866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61D2F"/>
    <w:multiLevelType w:val="hybridMultilevel"/>
    <w:tmpl w:val="ABDE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7D0D"/>
    <w:multiLevelType w:val="hybridMultilevel"/>
    <w:tmpl w:val="461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966BB"/>
    <w:multiLevelType w:val="hybridMultilevel"/>
    <w:tmpl w:val="D0CA7936"/>
    <w:lvl w:ilvl="0" w:tplc="FD368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14C84"/>
    <w:multiLevelType w:val="hybridMultilevel"/>
    <w:tmpl w:val="44F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62137"/>
    <w:multiLevelType w:val="hybridMultilevel"/>
    <w:tmpl w:val="3176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64F8"/>
    <w:multiLevelType w:val="hybridMultilevel"/>
    <w:tmpl w:val="BFD6033C"/>
    <w:lvl w:ilvl="0" w:tplc="26D8756A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color w:val="auto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D5401"/>
    <w:multiLevelType w:val="hybridMultilevel"/>
    <w:tmpl w:val="F4D65EF0"/>
    <w:lvl w:ilvl="0" w:tplc="FD368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31AB7"/>
    <w:multiLevelType w:val="hybridMultilevel"/>
    <w:tmpl w:val="C61A6456"/>
    <w:lvl w:ilvl="0" w:tplc="FD368402">
      <w:start w:val="6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5DA712D8"/>
    <w:multiLevelType w:val="hybridMultilevel"/>
    <w:tmpl w:val="F6D6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C2A"/>
    <w:multiLevelType w:val="hybridMultilevel"/>
    <w:tmpl w:val="9AD6975E"/>
    <w:lvl w:ilvl="0" w:tplc="623AB6BA">
      <w:start w:val="10"/>
      <w:numFmt w:val="bullet"/>
      <w:lvlText w:val="-"/>
      <w:lvlJc w:val="left"/>
      <w:pPr>
        <w:ind w:left="417" w:hanging="360"/>
      </w:pPr>
      <w:rPr>
        <w:rFonts w:ascii="Cambria" w:eastAsia="Times New Roman" w:hAnsi="Cambria" w:cs="Times New Roman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6EE754DC"/>
    <w:multiLevelType w:val="hybridMultilevel"/>
    <w:tmpl w:val="8CAA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030FC"/>
    <w:multiLevelType w:val="hybridMultilevel"/>
    <w:tmpl w:val="501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84A69"/>
    <w:multiLevelType w:val="hybridMultilevel"/>
    <w:tmpl w:val="806E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B3C17"/>
    <w:multiLevelType w:val="hybridMultilevel"/>
    <w:tmpl w:val="38E8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C2CC8"/>
    <w:multiLevelType w:val="hybridMultilevel"/>
    <w:tmpl w:val="44F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9"/>
  </w:num>
  <w:num w:numId="8">
    <w:abstractNumId w:val="3"/>
  </w:num>
  <w:num w:numId="9">
    <w:abstractNumId w:val="14"/>
  </w:num>
  <w:num w:numId="10">
    <w:abstractNumId w:val="12"/>
  </w:num>
  <w:num w:numId="11">
    <w:abstractNumId w:val="12"/>
  </w:num>
  <w:num w:numId="12">
    <w:abstractNumId w:val="8"/>
  </w:num>
  <w:num w:numId="13">
    <w:abstractNumId w:val="6"/>
  </w:num>
  <w:num w:numId="14">
    <w:abstractNumId w:val="5"/>
  </w:num>
  <w:num w:numId="15">
    <w:abstractNumId w:val="11"/>
  </w:num>
  <w:num w:numId="16">
    <w:abstractNumId w:val="18"/>
  </w:num>
  <w:num w:numId="17">
    <w:abstractNumId w:val="13"/>
  </w:num>
  <w:num w:numId="18">
    <w:abstractNumId w:val="16"/>
  </w:num>
  <w:num w:numId="19">
    <w:abstractNumId w:val="4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FE"/>
    <w:rsid w:val="00006133"/>
    <w:rsid w:val="000E4228"/>
    <w:rsid w:val="000E5905"/>
    <w:rsid w:val="00104586"/>
    <w:rsid w:val="00125B6E"/>
    <w:rsid w:val="00152ED9"/>
    <w:rsid w:val="001C1236"/>
    <w:rsid w:val="001C59EE"/>
    <w:rsid w:val="001F6A27"/>
    <w:rsid w:val="00216E1B"/>
    <w:rsid w:val="00217CD0"/>
    <w:rsid w:val="002570FE"/>
    <w:rsid w:val="00286494"/>
    <w:rsid w:val="002A0B6B"/>
    <w:rsid w:val="002B4BD5"/>
    <w:rsid w:val="002C7972"/>
    <w:rsid w:val="002E6DDE"/>
    <w:rsid w:val="0030392D"/>
    <w:rsid w:val="0039234D"/>
    <w:rsid w:val="003B5A7B"/>
    <w:rsid w:val="003C3FCF"/>
    <w:rsid w:val="003F205F"/>
    <w:rsid w:val="00413AEC"/>
    <w:rsid w:val="004239F8"/>
    <w:rsid w:val="0044419B"/>
    <w:rsid w:val="0044654A"/>
    <w:rsid w:val="00467DB7"/>
    <w:rsid w:val="00472586"/>
    <w:rsid w:val="00476E98"/>
    <w:rsid w:val="00477DC9"/>
    <w:rsid w:val="00493D34"/>
    <w:rsid w:val="004F3631"/>
    <w:rsid w:val="00502283"/>
    <w:rsid w:val="005424CB"/>
    <w:rsid w:val="0054472B"/>
    <w:rsid w:val="0056038A"/>
    <w:rsid w:val="005A55F0"/>
    <w:rsid w:val="00611E3B"/>
    <w:rsid w:val="00674A4B"/>
    <w:rsid w:val="006838D0"/>
    <w:rsid w:val="0069637B"/>
    <w:rsid w:val="006A3D41"/>
    <w:rsid w:val="006E662F"/>
    <w:rsid w:val="007860FF"/>
    <w:rsid w:val="007B4A3C"/>
    <w:rsid w:val="007B638F"/>
    <w:rsid w:val="008140AC"/>
    <w:rsid w:val="00873388"/>
    <w:rsid w:val="00877670"/>
    <w:rsid w:val="00924D45"/>
    <w:rsid w:val="009805E3"/>
    <w:rsid w:val="009C0092"/>
    <w:rsid w:val="00A21954"/>
    <w:rsid w:val="00A22F06"/>
    <w:rsid w:val="00A86F55"/>
    <w:rsid w:val="00A911E2"/>
    <w:rsid w:val="00AE03C1"/>
    <w:rsid w:val="00AF3924"/>
    <w:rsid w:val="00B05D40"/>
    <w:rsid w:val="00B30CFE"/>
    <w:rsid w:val="00B379BD"/>
    <w:rsid w:val="00B509A1"/>
    <w:rsid w:val="00B540AC"/>
    <w:rsid w:val="00B71698"/>
    <w:rsid w:val="00BE0CBB"/>
    <w:rsid w:val="00BE69BE"/>
    <w:rsid w:val="00C17B12"/>
    <w:rsid w:val="00C22BDA"/>
    <w:rsid w:val="00C414D5"/>
    <w:rsid w:val="00CF3D6B"/>
    <w:rsid w:val="00D01950"/>
    <w:rsid w:val="00D17519"/>
    <w:rsid w:val="00D80068"/>
    <w:rsid w:val="00DA7391"/>
    <w:rsid w:val="00E07A4B"/>
    <w:rsid w:val="00E14E01"/>
    <w:rsid w:val="00E447D6"/>
    <w:rsid w:val="00E47192"/>
    <w:rsid w:val="00E7190B"/>
    <w:rsid w:val="00E92B7E"/>
    <w:rsid w:val="00EB6CD9"/>
    <w:rsid w:val="00EE0E3D"/>
    <w:rsid w:val="00EE5E78"/>
    <w:rsid w:val="00EF7EE1"/>
    <w:rsid w:val="00F13859"/>
    <w:rsid w:val="00F14EEA"/>
    <w:rsid w:val="00F23189"/>
    <w:rsid w:val="00F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95FBF6"/>
  <w15:chartTrackingRefBased/>
  <w15:docId w15:val="{B173BE80-4302-4DA5-86E4-33D8B64E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FE"/>
    <w:pPr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3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E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0C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77DC9"/>
    <w:pPr>
      <w:spacing w:line="259" w:lineRule="auto"/>
      <w:outlineLvl w:val="9"/>
    </w:pPr>
    <w:rPr>
      <w:lang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477DC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77D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79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mbria0">
    <w:name w:val="Cambria Знак"/>
    <w:basedOn w:val="DefaultParagraphFont"/>
    <w:link w:val="Cambria"/>
    <w:locked/>
    <w:rsid w:val="00B379BD"/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customStyle="1" w:styleId="Cambria">
    <w:name w:val="Cambria"/>
    <w:basedOn w:val="Normal"/>
    <w:link w:val="Cambria0"/>
    <w:qFormat/>
    <w:rsid w:val="00B379BD"/>
    <w:pPr>
      <w:widowControl w:val="0"/>
      <w:numPr>
        <w:numId w:val="5"/>
      </w:numPr>
      <w:snapToGrid w:val="0"/>
      <w:spacing w:before="100" w:after="100" w:line="240" w:lineRule="auto"/>
      <w:ind w:right="357"/>
      <w:outlineLvl w:val="0"/>
    </w:pPr>
    <w:rPr>
      <w:rFonts w:ascii="Cambria" w:eastAsia="Times New Roman" w:hAnsi="Cambria"/>
      <w:b/>
      <w:color w:val="000000"/>
      <w:spacing w:val="-4"/>
      <w:lang w:val="en-US" w:eastAsia="uk-UA"/>
    </w:rPr>
  </w:style>
  <w:style w:type="paragraph" w:styleId="TOC1">
    <w:name w:val="toc 1"/>
    <w:basedOn w:val="Normal"/>
    <w:next w:val="Normal"/>
    <w:autoRedefine/>
    <w:uiPriority w:val="39"/>
    <w:unhideWhenUsed/>
    <w:rsid w:val="00B30CFE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3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3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3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CB75-5C95-1544-A4A2-CC996C39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2579</Words>
  <Characters>14706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Pavel Tishakov</cp:lastModifiedBy>
  <cp:revision>2</cp:revision>
  <cp:lastPrinted>2015-12-07T10:42:00Z</cp:lastPrinted>
  <dcterms:created xsi:type="dcterms:W3CDTF">2021-07-07T14:08:00Z</dcterms:created>
  <dcterms:modified xsi:type="dcterms:W3CDTF">2021-07-07T14:08:00Z</dcterms:modified>
</cp:coreProperties>
</file>